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6C" w:rsidRPr="0029166C" w:rsidRDefault="00354FC5" w:rsidP="0029166C">
      <w:pPr>
        <w:pStyle w:val="Brezrazmikov"/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</w:rPr>
        <w:t>21. SEPTEMBER</w:t>
      </w:r>
    </w:p>
    <w:p w:rsidR="0029166C" w:rsidRPr="0029166C" w:rsidRDefault="00354FC5" w:rsidP="0029166C">
      <w:pPr>
        <w:pStyle w:val="Brezrazmikov"/>
        <w:jc w:val="center"/>
        <w:rPr>
          <w:rFonts w:ascii="Book Antiqua" w:hAnsi="Book Antiqua"/>
          <w:b/>
          <w:sz w:val="52"/>
          <w:u w:val="single"/>
        </w:rPr>
      </w:pPr>
      <w:r>
        <w:rPr>
          <w:rFonts w:ascii="Book Antiqua" w:hAnsi="Book Antiqua"/>
          <w:b/>
          <w:sz w:val="52"/>
          <w:u w:val="single"/>
        </w:rPr>
        <w:t>MEDNARODNI DAN MIRU</w:t>
      </w:r>
    </w:p>
    <w:p w:rsidR="0029166C" w:rsidRDefault="0029166C" w:rsidP="0029166C">
      <w:pPr>
        <w:pStyle w:val="Brezrazmikov"/>
        <w:rPr>
          <w:rFonts w:ascii="Book Antiqua" w:hAnsi="Book Antiqua"/>
          <w:sz w:val="24"/>
        </w:rPr>
      </w:pPr>
    </w:p>
    <w:p w:rsidR="0029166C" w:rsidRDefault="0029166C" w:rsidP="0029166C">
      <w:pPr>
        <w:pStyle w:val="Brezrazmikov"/>
        <w:rPr>
          <w:rFonts w:ascii="Book Antiqua" w:hAnsi="Book Antiqua"/>
          <w:sz w:val="24"/>
        </w:rPr>
      </w:pPr>
    </w:p>
    <w:p w:rsidR="00354FC5" w:rsidRPr="00354FC5" w:rsidRDefault="00354FC5" w:rsidP="00354FC5">
      <w:pPr>
        <w:pStyle w:val="Brezrazmikov"/>
        <w:rPr>
          <w:rFonts w:ascii="Book Antiqua" w:hAnsi="Book Antiqua"/>
          <w:sz w:val="24"/>
        </w:rPr>
      </w:pPr>
      <w:r w:rsidRPr="00354FC5">
        <w:rPr>
          <w:rFonts w:ascii="Book Antiqua" w:hAnsi="Book Antiqua"/>
          <w:sz w:val="24"/>
        </w:rPr>
        <w:t>Združeni narodi so ta dan proglasili za mednarodni dan miru</w:t>
      </w:r>
      <w:r w:rsidR="001F5730">
        <w:rPr>
          <w:rFonts w:ascii="Book Antiqua" w:hAnsi="Book Antiqua"/>
          <w:sz w:val="24"/>
        </w:rPr>
        <w:t>,</w:t>
      </w:r>
      <w:r w:rsidRPr="00354FC5">
        <w:rPr>
          <w:rFonts w:ascii="Book Antiqua" w:hAnsi="Book Antiqua"/>
          <w:sz w:val="24"/>
        </w:rPr>
        <w:t xml:space="preserve"> saj želijo pozvati vse narodnosti in skupine ljudi, da spoštujejo mir in prenehajo z vsakodnevnimi sovražnostmi ter si na podlagi informacij ter splošnega zavedanja prizadevajo za mirno reševanje sporov. V svetu ga praznujemo od leta 2001.</w:t>
      </w:r>
    </w:p>
    <w:p w:rsidR="00354FC5" w:rsidRDefault="00354FC5" w:rsidP="00354FC5">
      <w:pPr>
        <w:pStyle w:val="Brezrazmikov"/>
        <w:rPr>
          <w:rFonts w:ascii="Book Antiqua" w:hAnsi="Book Antiqua"/>
          <w:sz w:val="24"/>
        </w:rPr>
      </w:pPr>
      <w:r w:rsidRPr="00354FC5">
        <w:rPr>
          <w:rFonts w:ascii="Book Antiqua" w:hAnsi="Book Antiqua"/>
          <w:sz w:val="24"/>
        </w:rPr>
        <w:t>Tema svetovnega dneva miru 2024 je GOJENJE KULTURE MIRU.</w:t>
      </w:r>
    </w:p>
    <w:p w:rsidR="001F5730" w:rsidRDefault="001F5730" w:rsidP="00354FC5">
      <w:pPr>
        <w:pStyle w:val="Brezrazmikov"/>
        <w:rPr>
          <w:rFonts w:ascii="Book Antiqua" w:hAnsi="Book Antiqua"/>
          <w:sz w:val="24"/>
        </w:rPr>
      </w:pPr>
      <w:r w:rsidRPr="00354FC5">
        <w:rPr>
          <w:rFonts w:ascii="Book Antiqua" w:hAnsi="Book Antiqua"/>
          <w:sz w:val="24"/>
        </w:rPr>
        <w:t>(</w:t>
      </w:r>
      <w:hyperlink r:id="rId7" w:history="1">
        <w:r w:rsidRPr="002C784B">
          <w:rPr>
            <w:rStyle w:val="Hiperpovezava"/>
            <w:rFonts w:ascii="Book Antiqua" w:hAnsi="Book Antiqua"/>
            <w:sz w:val="24"/>
          </w:rPr>
          <w:t>http://internationaldayofpeace.org/</w:t>
        </w:r>
      </w:hyperlink>
      <w:r>
        <w:rPr>
          <w:rFonts w:ascii="Book Antiqua" w:hAnsi="Book Antiqua"/>
          <w:sz w:val="24"/>
        </w:rPr>
        <w:t>)</w:t>
      </w:r>
    </w:p>
    <w:p w:rsidR="001F5730" w:rsidRPr="00354FC5" w:rsidRDefault="001F5730" w:rsidP="00354FC5">
      <w:pPr>
        <w:pStyle w:val="Brezrazmikov"/>
        <w:rPr>
          <w:rFonts w:ascii="Book Antiqua" w:hAnsi="Book Antiqua"/>
          <w:sz w:val="24"/>
        </w:rPr>
      </w:pPr>
    </w:p>
    <w:p w:rsidR="00E45755" w:rsidRDefault="00354FC5" w:rsidP="00354FC5">
      <w:pPr>
        <w:pStyle w:val="Brezrazmikov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J</w:t>
      </w:r>
      <w:r w:rsidRPr="00354FC5">
        <w:rPr>
          <w:rFonts w:ascii="Book Antiqua" w:hAnsi="Book Antiqua"/>
          <w:sz w:val="24"/>
        </w:rPr>
        <w:t xml:space="preserve">e priložnost za razmislek o pomenu miru in prizadevanjih za njegovo ohranjanje po vsem svetu. </w:t>
      </w:r>
      <w:r w:rsidR="00B03837">
        <w:rPr>
          <w:rFonts w:ascii="Book Antiqua" w:hAnsi="Book Antiqua"/>
          <w:sz w:val="24"/>
        </w:rPr>
        <w:t xml:space="preserve"> Z dijaki 3. n razreda smo na uri knjižnično informacijskih znanj raziskali, poiskali in zapisali nekaj ključnih dejavnikov</w:t>
      </w:r>
      <w:r w:rsidR="001F5730">
        <w:rPr>
          <w:rFonts w:ascii="Book Antiqua" w:hAnsi="Book Antiqua"/>
          <w:sz w:val="24"/>
        </w:rPr>
        <w:t>,</w:t>
      </w:r>
      <w:r w:rsidR="00B03837">
        <w:rPr>
          <w:rFonts w:ascii="Book Antiqua" w:hAnsi="Book Antiqua"/>
          <w:sz w:val="24"/>
        </w:rPr>
        <w:t xml:space="preserve"> kakšno</w:t>
      </w:r>
      <w:r w:rsidRPr="00354FC5">
        <w:rPr>
          <w:rFonts w:ascii="Book Antiqua" w:hAnsi="Book Antiqua"/>
          <w:sz w:val="24"/>
        </w:rPr>
        <w:t xml:space="preserve"> vlogo</w:t>
      </w:r>
      <w:r w:rsidR="00B03837">
        <w:rPr>
          <w:rFonts w:ascii="Book Antiqua" w:hAnsi="Book Antiqua"/>
          <w:sz w:val="24"/>
        </w:rPr>
        <w:t xml:space="preserve"> ima UNESCO</w:t>
      </w:r>
      <w:r w:rsidRPr="00354FC5">
        <w:rPr>
          <w:rFonts w:ascii="Book Antiqua" w:hAnsi="Book Antiqua"/>
          <w:sz w:val="24"/>
        </w:rPr>
        <w:t xml:space="preserve"> pri spodbujanju miru skozi izobraževanje, kulturno izmenjavo in zaščito kulturne dediščine.</w:t>
      </w:r>
    </w:p>
    <w:p w:rsidR="00E45755" w:rsidRDefault="00E45755" w:rsidP="0029166C">
      <w:pPr>
        <w:pStyle w:val="Brezrazmikov"/>
        <w:rPr>
          <w:rFonts w:ascii="Book Antiqua" w:hAnsi="Book Antiqua"/>
          <w:sz w:val="24"/>
        </w:rPr>
      </w:pPr>
    </w:p>
    <w:p w:rsidR="00354FC5" w:rsidRPr="00396F71" w:rsidRDefault="00354FC5" w:rsidP="00354FC5">
      <w:pPr>
        <w:pStyle w:val="Brezrazmikov"/>
        <w:rPr>
          <w:rFonts w:ascii="Book Antiqua" w:hAnsi="Book Antiqua"/>
        </w:rPr>
      </w:pPr>
      <w:r w:rsidRPr="00396F71">
        <w:rPr>
          <w:rFonts w:ascii="Book Antiqua" w:hAnsi="Book Antiqua"/>
        </w:rPr>
        <w:t>UNESCO prispeva k miru na več načinov:</w:t>
      </w:r>
    </w:p>
    <w:p w:rsidR="00354FC5" w:rsidRPr="00396F71" w:rsidRDefault="00354FC5" w:rsidP="00354FC5">
      <w:pPr>
        <w:pStyle w:val="Brezrazmikov"/>
        <w:numPr>
          <w:ilvl w:val="0"/>
          <w:numId w:val="2"/>
        </w:numPr>
        <w:rPr>
          <w:rFonts w:ascii="Book Antiqua" w:hAnsi="Book Antiqua"/>
        </w:rPr>
      </w:pPr>
      <w:r w:rsidRPr="00396F71">
        <w:rPr>
          <w:rFonts w:ascii="Book Antiqua" w:hAnsi="Book Antiqua"/>
        </w:rPr>
        <w:t>S spodbujanjem dostopa do kakovostnega izobraževanja za vse, kar je ključno za izgradnjo mirne in pravične družbe. Organizacija podpira programe, ki zmanjšujejo nepismenost in spodbujajo izob</w:t>
      </w:r>
      <w:r w:rsidR="00396F71" w:rsidRPr="00396F71">
        <w:rPr>
          <w:rFonts w:ascii="Book Antiqua" w:hAnsi="Book Antiqua"/>
        </w:rPr>
        <w:t>raževanje o človekovih pravicah</w:t>
      </w:r>
      <w:r w:rsidRPr="00396F71">
        <w:rPr>
          <w:rFonts w:ascii="Book Antiqua" w:hAnsi="Book Antiqua"/>
        </w:rPr>
        <w:t>.</w:t>
      </w:r>
    </w:p>
    <w:p w:rsidR="00354FC5" w:rsidRPr="00396F71" w:rsidRDefault="00354FC5" w:rsidP="00354FC5">
      <w:pPr>
        <w:pStyle w:val="Brezrazmikov"/>
        <w:numPr>
          <w:ilvl w:val="0"/>
          <w:numId w:val="2"/>
        </w:numPr>
        <w:rPr>
          <w:rFonts w:ascii="Book Antiqua" w:hAnsi="Book Antiqua"/>
        </w:rPr>
      </w:pPr>
      <w:r w:rsidRPr="00396F71">
        <w:rPr>
          <w:rFonts w:ascii="Book Antiqua" w:hAnsi="Book Antiqua"/>
        </w:rPr>
        <w:t>Varuje in promovira kulturno dediščino ter spodbuja medkulturni dialog. S tem pomaga pri razumevanju in spoštovanju različnih kultur, kar je bistveno za mirno sobivanje.</w:t>
      </w:r>
    </w:p>
    <w:p w:rsidR="00354FC5" w:rsidRPr="00396F71" w:rsidRDefault="00354FC5" w:rsidP="00B03837">
      <w:pPr>
        <w:pStyle w:val="Brezrazmikov"/>
        <w:numPr>
          <w:ilvl w:val="0"/>
          <w:numId w:val="2"/>
        </w:numPr>
        <w:rPr>
          <w:rFonts w:ascii="Book Antiqua" w:hAnsi="Book Antiqua"/>
        </w:rPr>
      </w:pPr>
      <w:r w:rsidRPr="00396F71">
        <w:rPr>
          <w:rFonts w:ascii="Book Antiqua" w:hAnsi="Book Antiqua"/>
        </w:rPr>
        <w:t>S podpiranjem znanstvenih raziskav in sodelovanjem med državami, kar prispeva k trajnostnemu razvoju in reševanju globalnih izzivov, kot so podnebne spremembe in naravne nesreče.</w:t>
      </w:r>
    </w:p>
    <w:p w:rsidR="00354FC5" w:rsidRPr="00396F71" w:rsidRDefault="00B03837" w:rsidP="00B03837">
      <w:pPr>
        <w:pStyle w:val="Brezrazmikov"/>
        <w:numPr>
          <w:ilvl w:val="0"/>
          <w:numId w:val="2"/>
        </w:numPr>
        <w:rPr>
          <w:rFonts w:ascii="Book Antiqua" w:hAnsi="Book Antiqua"/>
        </w:rPr>
      </w:pPr>
      <w:r w:rsidRPr="00396F71">
        <w:rPr>
          <w:rFonts w:ascii="Book Antiqua" w:hAnsi="Book Antiqua"/>
        </w:rPr>
        <w:t>S</w:t>
      </w:r>
      <w:r w:rsidR="00354FC5" w:rsidRPr="00396F71">
        <w:rPr>
          <w:rFonts w:ascii="Book Antiqua" w:hAnsi="Book Antiqua"/>
        </w:rPr>
        <w:t>podbuja svobodo izražanja in dostop do informacij, kar krepi demokratične procese in omogoč</w:t>
      </w:r>
      <w:r w:rsidRPr="00396F71">
        <w:rPr>
          <w:rFonts w:ascii="Book Antiqua" w:hAnsi="Book Antiqua"/>
        </w:rPr>
        <w:t>a boljše razumevanje med ljudmi</w:t>
      </w:r>
      <w:r w:rsidR="00354FC5" w:rsidRPr="00396F71">
        <w:rPr>
          <w:rFonts w:ascii="Book Antiqua" w:hAnsi="Book Antiqua"/>
        </w:rPr>
        <w:t>.</w:t>
      </w:r>
    </w:p>
    <w:p w:rsidR="00B03837" w:rsidRPr="00396F71" w:rsidRDefault="00B03837" w:rsidP="00354FC5">
      <w:pPr>
        <w:pStyle w:val="Brezrazmikov"/>
        <w:rPr>
          <w:rFonts w:ascii="Book Antiqua" w:hAnsi="Book Antiqua"/>
        </w:rPr>
      </w:pPr>
    </w:p>
    <w:p w:rsidR="00354FC5" w:rsidRPr="00396F71" w:rsidRDefault="00B03837" w:rsidP="00354FC5">
      <w:pPr>
        <w:pStyle w:val="Brezrazmikov"/>
        <w:rPr>
          <w:rFonts w:ascii="Book Antiqua" w:hAnsi="Book Antiqua"/>
        </w:rPr>
      </w:pPr>
      <w:r w:rsidRPr="00396F71">
        <w:rPr>
          <w:rFonts w:ascii="Book Antiqua" w:hAnsi="Book Antiqua"/>
        </w:rPr>
        <w:t>Dijaki so našli tudi nekaj konkretnih primerov</w:t>
      </w:r>
      <w:r w:rsidR="00354FC5" w:rsidRPr="00396F71">
        <w:rPr>
          <w:rFonts w:ascii="Book Antiqua" w:hAnsi="Book Antiqua"/>
        </w:rPr>
        <w:t>:</w:t>
      </w:r>
    </w:p>
    <w:p w:rsidR="00B03837" w:rsidRPr="00396F71" w:rsidRDefault="00354FC5" w:rsidP="00354FC5">
      <w:pPr>
        <w:pStyle w:val="Brezrazmikov"/>
        <w:numPr>
          <w:ilvl w:val="0"/>
          <w:numId w:val="1"/>
        </w:numPr>
        <w:rPr>
          <w:rFonts w:ascii="Book Antiqua" w:hAnsi="Book Antiqua"/>
        </w:rPr>
      </w:pPr>
      <w:r w:rsidRPr="00396F71">
        <w:rPr>
          <w:rFonts w:ascii="Book Antiqua" w:hAnsi="Book Antiqua"/>
          <w:b/>
          <w:bCs/>
        </w:rPr>
        <w:t>Projekt</w:t>
      </w:r>
      <w:r w:rsidR="00B03837" w:rsidRPr="00396F71">
        <w:rPr>
          <w:rFonts w:ascii="Book Antiqua" w:hAnsi="Book Antiqua"/>
          <w:b/>
          <w:bCs/>
        </w:rPr>
        <w:t xml:space="preserve">  Pozdrav ptic miru</w:t>
      </w:r>
      <w:r w:rsidRPr="00396F71">
        <w:rPr>
          <w:rFonts w:ascii="Book Antiqua" w:hAnsi="Book Antiqua"/>
        </w:rPr>
        <w:t xml:space="preserve"> </w:t>
      </w:r>
    </w:p>
    <w:p w:rsidR="00354FC5" w:rsidRPr="00396F71" w:rsidRDefault="00B03837" w:rsidP="00B03837">
      <w:pPr>
        <w:pStyle w:val="Brezrazmikov"/>
        <w:ind w:left="720"/>
        <w:rPr>
          <w:rFonts w:ascii="Book Antiqua" w:hAnsi="Book Antiqua"/>
        </w:rPr>
      </w:pPr>
      <w:r w:rsidRPr="00396F71">
        <w:rPr>
          <w:rFonts w:ascii="Book Antiqua" w:hAnsi="Book Antiqua"/>
        </w:rPr>
        <w:t>P</w:t>
      </w:r>
      <w:r w:rsidR="00354FC5" w:rsidRPr="00396F71">
        <w:rPr>
          <w:rFonts w:ascii="Book Antiqua" w:hAnsi="Book Antiqua"/>
        </w:rPr>
        <w:t>rojekt, ki ga vodi Osnovna šola Lava v Celju, vključuje učence, dijake in širšo skupnost v aktivnosti, ki spodbujajo mir in dobre medsebojne odnose. </w:t>
      </w:r>
      <w:hyperlink r:id="rId8" w:tgtFrame="_blank" w:history="1">
        <w:r w:rsidR="00354FC5" w:rsidRPr="00396F71">
          <w:rPr>
            <w:rStyle w:val="Hiperpovezava"/>
            <w:rFonts w:ascii="Book Antiqua" w:hAnsi="Book Antiqua"/>
            <w:color w:val="auto"/>
            <w:u w:val="none"/>
          </w:rPr>
          <w:t>Projekt vključuje dogodke, kot so tek miru, pohod miru, ustvarjanje plakatov in literarnih del na temo miru</w:t>
        </w:r>
      </w:hyperlink>
      <w:r w:rsidR="00354FC5" w:rsidRPr="00396F71">
        <w:rPr>
          <w:rFonts w:ascii="Book Antiqua" w:hAnsi="Book Antiqua"/>
        </w:rPr>
        <w:t>.</w:t>
      </w:r>
      <w:r w:rsidRPr="00396F71">
        <w:rPr>
          <w:rFonts w:ascii="Book Antiqua" w:hAnsi="Book Antiqua"/>
        </w:rPr>
        <w:t xml:space="preserve"> V šolskem letu 2024/25 se osrednja tema glasi: »V miru so združene: sanje, ljubezen, znanje, svoboda, pravičnost in poštenost</w:t>
      </w:r>
    </w:p>
    <w:p w:rsidR="00B03837" w:rsidRPr="00396F71" w:rsidRDefault="00354FC5" w:rsidP="00354FC5">
      <w:pPr>
        <w:pStyle w:val="Brezrazmikov"/>
        <w:numPr>
          <w:ilvl w:val="0"/>
          <w:numId w:val="1"/>
        </w:numPr>
        <w:rPr>
          <w:rFonts w:ascii="Book Antiqua" w:hAnsi="Book Antiqua"/>
        </w:rPr>
      </w:pPr>
      <w:r w:rsidRPr="00396F71">
        <w:rPr>
          <w:rFonts w:ascii="Book Antiqua" w:hAnsi="Book Antiqua"/>
          <w:b/>
          <w:bCs/>
        </w:rPr>
        <w:t>Izobraževalni programi v Afriki</w:t>
      </w:r>
    </w:p>
    <w:p w:rsidR="00354FC5" w:rsidRPr="00396F71" w:rsidRDefault="00B03837" w:rsidP="00B03837">
      <w:pPr>
        <w:pStyle w:val="Brezrazmikov"/>
        <w:ind w:left="720"/>
        <w:rPr>
          <w:rFonts w:ascii="Book Antiqua" w:hAnsi="Book Antiqua"/>
        </w:rPr>
      </w:pPr>
      <w:r w:rsidRPr="00396F71">
        <w:rPr>
          <w:rFonts w:ascii="Book Antiqua" w:hAnsi="Book Antiqua"/>
        </w:rPr>
        <w:t xml:space="preserve"> Sodelovanje</w:t>
      </w:r>
      <w:r w:rsidR="00354FC5" w:rsidRPr="00396F71">
        <w:rPr>
          <w:rFonts w:ascii="Book Antiqua" w:hAnsi="Book Antiqua"/>
        </w:rPr>
        <w:t xml:space="preserve"> z Afriško unijo pri organizaciji odprtih zasedan</w:t>
      </w:r>
      <w:r w:rsidRPr="00396F71">
        <w:rPr>
          <w:rFonts w:ascii="Book Antiqua" w:hAnsi="Book Antiqua"/>
        </w:rPr>
        <w:t>j na temo Živimo skupaj v miru</w:t>
      </w:r>
      <w:r w:rsidR="00354FC5" w:rsidRPr="00396F71">
        <w:rPr>
          <w:rFonts w:ascii="Book Antiqua" w:hAnsi="Book Antiqua"/>
        </w:rPr>
        <w:t>. </w:t>
      </w:r>
      <w:hyperlink r:id="rId9" w:tgtFrame="_blank" w:history="1">
        <w:r w:rsidR="00354FC5" w:rsidRPr="00396F71">
          <w:rPr>
            <w:rStyle w:val="Hiperpovezava"/>
            <w:rFonts w:ascii="Book Antiqua" w:hAnsi="Book Antiqua"/>
            <w:color w:val="auto"/>
            <w:u w:val="none"/>
          </w:rPr>
          <w:t>Ti programi spodbujajo izobraževanje kot sredstvo za gradnjo miru in varnosti na afriški celini</w:t>
        </w:r>
      </w:hyperlink>
      <w:r w:rsidR="00354FC5" w:rsidRPr="00396F71">
        <w:rPr>
          <w:rFonts w:ascii="Book Antiqua" w:hAnsi="Book Antiqua"/>
        </w:rPr>
        <w:t>.</w:t>
      </w:r>
    </w:p>
    <w:p w:rsidR="00B03837" w:rsidRPr="00396F71" w:rsidRDefault="00354FC5" w:rsidP="00354FC5">
      <w:pPr>
        <w:pStyle w:val="Brezrazmikov"/>
        <w:numPr>
          <w:ilvl w:val="0"/>
          <w:numId w:val="1"/>
        </w:numPr>
        <w:rPr>
          <w:rFonts w:ascii="Book Antiqua" w:hAnsi="Book Antiqua"/>
        </w:rPr>
      </w:pPr>
      <w:r w:rsidRPr="00396F71">
        <w:rPr>
          <w:rFonts w:ascii="Book Antiqua" w:hAnsi="Book Antiqua"/>
          <w:b/>
          <w:bCs/>
        </w:rPr>
        <w:t>Medkulturni dialogi</w:t>
      </w:r>
    </w:p>
    <w:p w:rsidR="00354FC5" w:rsidRPr="00396F71" w:rsidRDefault="00B03837" w:rsidP="00396F71">
      <w:pPr>
        <w:pStyle w:val="Brezrazmikov"/>
        <w:ind w:left="708"/>
        <w:rPr>
          <w:rFonts w:ascii="Book Antiqua" w:hAnsi="Book Antiqua"/>
        </w:rPr>
      </w:pPr>
      <w:r w:rsidRPr="00396F71">
        <w:rPr>
          <w:rFonts w:ascii="Book Antiqua" w:hAnsi="Book Antiqua"/>
        </w:rPr>
        <w:t>Organizacija različnih medkulturnih dialogov in izmenjav</w:t>
      </w:r>
      <w:r w:rsidR="00354FC5" w:rsidRPr="00396F71">
        <w:rPr>
          <w:rFonts w:ascii="Book Antiqua" w:hAnsi="Book Antiqua"/>
        </w:rPr>
        <w:t>, ki pomagajo pri razumevanju in spoštovanju različnih kultur. </w:t>
      </w:r>
      <w:hyperlink r:id="rId10" w:tgtFrame="_blank" w:history="1">
        <w:r w:rsidR="00354FC5" w:rsidRPr="00396F71">
          <w:rPr>
            <w:rStyle w:val="Hiperpovezava"/>
            <w:rFonts w:ascii="Book Antiqua" w:hAnsi="Book Antiqua"/>
            <w:color w:val="auto"/>
            <w:u w:val="none"/>
          </w:rPr>
          <w:t>To vključuje zaščito in promocijo kulturne dediščine, kar prispeva k mirnemu sobivanju</w:t>
        </w:r>
      </w:hyperlink>
      <w:r w:rsidRPr="00396F71">
        <w:rPr>
          <w:rFonts w:ascii="Book Antiqua" w:hAnsi="Book Antiqua"/>
        </w:rPr>
        <w:t>.</w:t>
      </w:r>
    </w:p>
    <w:p w:rsidR="00354FC5" w:rsidRPr="00354FC5" w:rsidRDefault="00354FC5" w:rsidP="00B03837">
      <w:pPr>
        <w:pStyle w:val="Brezrazmikov"/>
        <w:rPr>
          <w:rFonts w:ascii="Book Antiqua" w:hAnsi="Book Antiqua"/>
          <w:sz w:val="24"/>
        </w:rPr>
      </w:pPr>
    </w:p>
    <w:p w:rsidR="0029166C" w:rsidRPr="0029166C" w:rsidRDefault="001F5730" w:rsidP="001005B6">
      <w:pPr>
        <w:pStyle w:val="Brezrazmikov"/>
        <w:ind w:left="6372"/>
        <w:rPr>
          <w:rFonts w:ascii="Book Antiqua" w:hAnsi="Book Antiqua"/>
          <w:sz w:val="24"/>
        </w:rPr>
      </w:pPr>
      <w:bookmarkStart w:id="0" w:name="_GoBack"/>
      <w:bookmarkEnd w:id="0"/>
      <w:r>
        <w:rPr>
          <w:rFonts w:ascii="Book Antiqua" w:hAnsi="Book Antiqua"/>
          <w:sz w:val="24"/>
        </w:rPr>
        <w:t>Dijaki 3.</w:t>
      </w:r>
      <w:r w:rsidR="001005B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N razreda</w:t>
      </w:r>
    </w:p>
    <w:sectPr w:rsidR="0029166C" w:rsidRPr="00291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C3" w:rsidRDefault="006701C3" w:rsidP="0029166C">
      <w:pPr>
        <w:spacing w:after="0" w:line="240" w:lineRule="auto"/>
      </w:pPr>
      <w:r>
        <w:separator/>
      </w:r>
    </w:p>
  </w:endnote>
  <w:endnote w:type="continuationSeparator" w:id="0">
    <w:p w:rsidR="006701C3" w:rsidRDefault="006701C3" w:rsidP="0029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6C" w:rsidRDefault="0029166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6C" w:rsidRDefault="0029166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6C" w:rsidRDefault="002916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C3" w:rsidRDefault="006701C3" w:rsidP="0029166C">
      <w:pPr>
        <w:spacing w:after="0" w:line="240" w:lineRule="auto"/>
      </w:pPr>
      <w:r>
        <w:separator/>
      </w:r>
    </w:p>
  </w:footnote>
  <w:footnote w:type="continuationSeparator" w:id="0">
    <w:p w:rsidR="006701C3" w:rsidRDefault="006701C3" w:rsidP="0029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6C" w:rsidRDefault="006701C3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015516" o:spid="_x0000_s2050" type="#_x0000_t75" style="position:absolute;margin-left:0;margin-top:0;width:453.55pt;height:434.25pt;z-index:-251657216;mso-position-horizontal:center;mso-position-horizontal-relative:margin;mso-position-vertical:center;mso-position-vertical-relative:margin" o:allowincell="f">
          <v:imagedata r:id="rId1" o:title="Logotip Unesco Clan_60m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6C" w:rsidRDefault="006701C3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015517" o:spid="_x0000_s2051" type="#_x0000_t75" style="position:absolute;margin-left:0;margin-top:0;width:453.55pt;height:434.25pt;z-index:-251656192;mso-position-horizontal:center;mso-position-horizontal-relative:margin;mso-position-vertical:center;mso-position-vertical-relative:margin" o:allowincell="f">
          <v:imagedata r:id="rId1" o:title="Logotip Unesco Clan_60m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6C" w:rsidRDefault="006701C3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015515" o:spid="_x0000_s2049" type="#_x0000_t75" style="position:absolute;margin-left:0;margin-top:0;width:453.55pt;height:434.25pt;z-index:-251658240;mso-position-horizontal:center;mso-position-horizontal-relative:margin;mso-position-vertical:center;mso-position-vertical-relative:margin" o:allowincell="f">
          <v:imagedata r:id="rId1" o:title="Logotip Unesco Clan_60m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42042"/>
    <w:multiLevelType w:val="multilevel"/>
    <w:tmpl w:val="5438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5926A6"/>
    <w:multiLevelType w:val="hybridMultilevel"/>
    <w:tmpl w:val="BFA80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6C"/>
    <w:rsid w:val="001005B6"/>
    <w:rsid w:val="00161211"/>
    <w:rsid w:val="001F5730"/>
    <w:rsid w:val="0020284C"/>
    <w:rsid w:val="0029166C"/>
    <w:rsid w:val="00354FC5"/>
    <w:rsid w:val="003700DA"/>
    <w:rsid w:val="00396F71"/>
    <w:rsid w:val="00573166"/>
    <w:rsid w:val="006701C3"/>
    <w:rsid w:val="007B5B78"/>
    <w:rsid w:val="00B03837"/>
    <w:rsid w:val="00B75D06"/>
    <w:rsid w:val="00D034F7"/>
    <w:rsid w:val="00E45755"/>
    <w:rsid w:val="00E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8D38B2"/>
  <w15:chartTrackingRefBased/>
  <w15:docId w15:val="{A2CA51F5-85D8-4304-91DC-FD218077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9166C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29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166C"/>
  </w:style>
  <w:style w:type="paragraph" w:styleId="Noga">
    <w:name w:val="footer"/>
    <w:basedOn w:val="Navaden"/>
    <w:link w:val="NogaZnak"/>
    <w:uiPriority w:val="99"/>
    <w:unhideWhenUsed/>
    <w:rsid w:val="0029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166C"/>
  </w:style>
  <w:style w:type="character" w:styleId="Hiperpovezava">
    <w:name w:val="Hyperlink"/>
    <w:basedOn w:val="Privzetapisavaodstavka"/>
    <w:uiPriority w:val="99"/>
    <w:unhideWhenUsed/>
    <w:rsid w:val="00354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net.si/projekti/2022-2023/pozdrav-ptic-miru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ationaldayofpeace.org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aspnet.si/projekti/2020-2021/pozdrav-ptic-mir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ace-ed-campaign.org/sl/living-together-in-peace-unesco-showcased-its-contribution-to-peace-and-security-in-africa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Simjanovski</dc:creator>
  <cp:keywords/>
  <dc:description/>
  <cp:lastModifiedBy>Urška Simjanovski</cp:lastModifiedBy>
  <cp:revision>5</cp:revision>
  <dcterms:created xsi:type="dcterms:W3CDTF">2024-09-20T06:00:00Z</dcterms:created>
  <dcterms:modified xsi:type="dcterms:W3CDTF">2024-09-20T06:34:00Z</dcterms:modified>
</cp:coreProperties>
</file>