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D701F1">
        <w:rPr>
          <w:b/>
        </w:rPr>
        <w:t>PEK 1.</w:t>
      </w:r>
      <w:r w:rsidR="00B963CF">
        <w:rPr>
          <w:b/>
        </w:rPr>
        <w:t xml:space="preserve"> </w:t>
      </w:r>
      <w:r w:rsidR="00D701F1">
        <w:rPr>
          <w:b/>
        </w:rPr>
        <w:t>I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691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69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Kvas: MLADA OBZORJA 1, DZS</w:t>
            </w:r>
          </w:p>
        </w:tc>
      </w:tr>
      <w:tr w:rsidR="001C16C3" w:rsidRPr="001C16C3" w:rsidTr="00691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Gomboc: BESEDE1, DZS</w:t>
            </w:r>
          </w:p>
        </w:tc>
      </w:tr>
      <w:tr w:rsidR="001C16C3" w:rsidRPr="001C16C3" w:rsidTr="0069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1C16C3" w:rsidRPr="001C16C3" w:rsidRDefault="00DC054E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DC054E">
              <w:rPr>
                <w:sz w:val="20"/>
                <w:lang w:val="sl-SI"/>
              </w:rPr>
              <w:t>MATEMATIKA ZA POKLICNE ŠOLE 1: zbirka nalog, DZS</w:t>
            </w:r>
          </w:p>
        </w:tc>
      </w:tr>
      <w:tr w:rsidR="00D701F1" w:rsidRPr="001C16C3" w:rsidTr="007304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1" w:rsidRPr="00D65FF9" w:rsidRDefault="00D65FF9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D65FF9">
              <w:rPr>
                <w:b w:val="0"/>
                <w:sz w:val="20"/>
                <w:lang w:val="sl-SI"/>
              </w:rPr>
              <w:t>osnove živilstva</w:t>
            </w: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:rsidR="00D701F1" w:rsidRPr="001C16C3" w:rsidRDefault="00D701F1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MAVRIN: OSNOVE ŽIVILSTVA, DZS</w:t>
            </w:r>
          </w:p>
        </w:tc>
      </w:tr>
      <w:tr w:rsidR="007304BD" w:rsidRPr="00FD23E8" w:rsidTr="007304BD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BD" w:rsidRDefault="007304BD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naravoslovje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BD" w:rsidRDefault="007304BD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NARAVOSLOVJE ZA POKLICNE ŠOLE, DZS </w:t>
            </w:r>
          </w:p>
        </w:tc>
      </w:tr>
    </w:tbl>
    <w:p w:rsidR="00544265" w:rsidRDefault="00544265" w:rsidP="00087A9A">
      <w:pPr>
        <w:pStyle w:val="Default"/>
        <w:rPr>
          <w:rFonts w:asciiTheme="majorHAnsi" w:hAnsiTheme="majorHAnsi"/>
          <w:sz w:val="20"/>
          <w:szCs w:val="18"/>
          <w:lang w:val="sl-SI"/>
        </w:rPr>
      </w:pPr>
    </w:p>
    <w:p w:rsidR="00087A9A" w:rsidRPr="006911F6" w:rsidRDefault="00087A9A" w:rsidP="00CF709A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6911F6">
        <w:rPr>
          <w:rFonts w:asciiTheme="majorHAnsi" w:hAnsiTheme="majorHAnsi"/>
          <w:sz w:val="20"/>
          <w:szCs w:val="18"/>
          <w:lang w:val="sl-SI"/>
        </w:rPr>
        <w:t>Šola bo omogočila dijakom, ki</w:t>
      </w:r>
      <w:r w:rsidR="00851A36">
        <w:rPr>
          <w:rFonts w:asciiTheme="majorHAnsi" w:hAnsiTheme="majorHAnsi"/>
          <w:sz w:val="20"/>
          <w:szCs w:val="18"/>
          <w:lang w:val="sl-SI"/>
        </w:rPr>
        <w:t xml:space="preserve"> bodo v prihodnjem šolskem letu</w:t>
      </w:r>
      <w:r w:rsidRPr="006911F6">
        <w:rPr>
          <w:rFonts w:asciiTheme="majorHAnsi" w:hAnsiTheme="majorHAnsi"/>
          <w:sz w:val="20"/>
          <w:szCs w:val="18"/>
          <w:lang w:val="sl-SI"/>
        </w:rPr>
        <w:t xml:space="preserve">, obiskovali </w:t>
      </w:r>
      <w:r w:rsidRPr="006911F6">
        <w:rPr>
          <w:rFonts w:asciiTheme="majorHAnsi" w:hAnsiTheme="majorHAnsi"/>
          <w:b/>
          <w:bCs/>
          <w:sz w:val="20"/>
          <w:szCs w:val="18"/>
          <w:lang w:val="sl-SI"/>
        </w:rPr>
        <w:t>1. letnik</w:t>
      </w:r>
      <w:r w:rsidRPr="006911F6">
        <w:rPr>
          <w:rFonts w:asciiTheme="majorHAnsi" w:hAnsiTheme="majorHAnsi"/>
          <w:sz w:val="20"/>
          <w:szCs w:val="18"/>
          <w:lang w:val="sl-SI"/>
        </w:rPr>
        <w:t>, da si iz učbeniškega sklada izposodijo učbenišk</w:t>
      </w:r>
      <w:r w:rsidR="0096720C" w:rsidRPr="006911F6">
        <w:rPr>
          <w:rFonts w:asciiTheme="majorHAnsi" w:hAnsiTheme="majorHAnsi"/>
          <w:sz w:val="20"/>
          <w:szCs w:val="18"/>
          <w:lang w:val="sl-SI"/>
        </w:rPr>
        <w:t>i komplet za 1. letnik</w:t>
      </w:r>
      <w:r w:rsidRPr="006911F6">
        <w:rPr>
          <w:rFonts w:asciiTheme="majorHAnsi" w:hAnsiTheme="majorHAnsi"/>
          <w:sz w:val="20"/>
          <w:szCs w:val="18"/>
          <w:lang w:val="sl-SI"/>
        </w:rPr>
        <w:t xml:space="preserve">. </w:t>
      </w:r>
    </w:p>
    <w:p w:rsidR="00087A9A" w:rsidRPr="006911F6" w:rsidRDefault="00087A9A" w:rsidP="00CF709A">
      <w:pPr>
        <w:pStyle w:val="Default"/>
        <w:jc w:val="both"/>
        <w:rPr>
          <w:rFonts w:asciiTheme="majorHAnsi" w:hAnsiTheme="majorHAnsi"/>
          <w:sz w:val="20"/>
          <w:szCs w:val="18"/>
          <w:u w:val="single"/>
          <w:lang w:val="sl-SI"/>
        </w:rPr>
      </w:pPr>
      <w:r w:rsidRPr="006911F6">
        <w:rPr>
          <w:rFonts w:asciiTheme="majorHAnsi" w:hAnsiTheme="majorHAnsi"/>
          <w:sz w:val="20"/>
          <w:szCs w:val="18"/>
          <w:u w:val="single"/>
          <w:lang w:val="sl-SI"/>
        </w:rPr>
        <w:t xml:space="preserve">Dijaki si lahko izposodijo za posamezen letnik le </w:t>
      </w:r>
      <w:r w:rsidRPr="006911F6">
        <w:rPr>
          <w:rFonts w:asciiTheme="majorHAnsi" w:hAnsiTheme="majorHAnsi"/>
          <w:b/>
          <w:bCs/>
          <w:sz w:val="22"/>
          <w:szCs w:val="18"/>
          <w:u w:val="single"/>
          <w:lang w:val="sl-SI"/>
        </w:rPr>
        <w:t>celoten komplet učbenikov</w:t>
      </w:r>
      <w:r w:rsidRPr="006911F6">
        <w:rPr>
          <w:rFonts w:asciiTheme="majorHAnsi" w:hAnsiTheme="majorHAnsi"/>
          <w:sz w:val="20"/>
          <w:szCs w:val="18"/>
          <w:u w:val="single"/>
          <w:lang w:val="sl-SI"/>
        </w:rPr>
        <w:t xml:space="preserve">. </w:t>
      </w:r>
    </w:p>
    <w:p w:rsidR="00087A9A" w:rsidRDefault="00087A9A" w:rsidP="00CF709A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6911F6">
        <w:rPr>
          <w:rFonts w:asciiTheme="majorHAnsi" w:hAnsiTheme="majorHAnsi"/>
          <w:sz w:val="20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 w:rsidRPr="006911F6">
        <w:rPr>
          <w:rFonts w:asciiTheme="majorHAnsi" w:hAnsiTheme="majorHAnsi"/>
          <w:sz w:val="20"/>
          <w:szCs w:val="18"/>
          <w:lang w:val="sl-SI"/>
        </w:rPr>
        <w:t xml:space="preserve">Ob </w:t>
      </w:r>
      <w:r w:rsidRPr="006911F6">
        <w:rPr>
          <w:rFonts w:asciiTheme="majorHAnsi" w:hAnsiTheme="majorHAnsi"/>
          <w:sz w:val="20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FD23E8">
        <w:rPr>
          <w:rFonts w:asciiTheme="majorHAnsi" w:hAnsiTheme="majorHAnsi"/>
          <w:sz w:val="20"/>
          <w:szCs w:val="18"/>
          <w:lang w:val="sl-SI"/>
        </w:rPr>
        <w:t>zn 10</w:t>
      </w:r>
      <w:r w:rsidRPr="006911F6">
        <w:rPr>
          <w:rFonts w:asciiTheme="majorHAnsi" w:hAnsiTheme="majorHAnsi"/>
          <w:sz w:val="20"/>
          <w:szCs w:val="18"/>
          <w:lang w:val="sl-SI"/>
        </w:rPr>
        <w:t xml:space="preserve">. členom Pravilnika o učbeniških skladih plačati odškodnino. </w:t>
      </w:r>
    </w:p>
    <w:p w:rsidR="008C32F5" w:rsidRDefault="008C32F5" w:rsidP="00CF709A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8C32F5" w:rsidRDefault="008C32F5" w:rsidP="008C32F5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8C32F5" w:rsidRDefault="008C32F5" w:rsidP="00CF709A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544265" w:rsidRDefault="00EB018E" w:rsidP="00CF709A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544265">
        <w:rPr>
          <w:i/>
          <w:sz w:val="20"/>
          <w:szCs w:val="20"/>
          <w:lang w:val="sl-SI"/>
        </w:rPr>
        <w:t xml:space="preserve">Vlogo skupaj z dokazili lahko oddate v knjižnici ali pošljete po pošti:                        BC Naklo,knjižnica, Strahinj 99, 4202 Naklo do </w:t>
      </w:r>
      <w:r w:rsidR="000807F5">
        <w:rPr>
          <w:b/>
          <w:i/>
          <w:sz w:val="20"/>
          <w:szCs w:val="20"/>
          <w:lang w:val="sl-SI"/>
        </w:rPr>
        <w:t>28</w:t>
      </w:r>
      <w:r w:rsidR="00B80DDF">
        <w:rPr>
          <w:b/>
          <w:i/>
          <w:sz w:val="20"/>
          <w:szCs w:val="20"/>
          <w:lang w:val="sl-SI"/>
        </w:rPr>
        <w:t>.</w:t>
      </w:r>
      <w:r w:rsidR="001B62FA">
        <w:rPr>
          <w:b/>
          <w:i/>
          <w:sz w:val="20"/>
          <w:szCs w:val="20"/>
          <w:lang w:val="sl-SI"/>
        </w:rPr>
        <w:t xml:space="preserve"> </w:t>
      </w:r>
      <w:r w:rsidR="00B80DDF">
        <w:rPr>
          <w:b/>
          <w:i/>
          <w:sz w:val="20"/>
          <w:szCs w:val="20"/>
          <w:lang w:val="sl-SI"/>
        </w:rPr>
        <w:t>06.</w:t>
      </w:r>
      <w:r w:rsidR="004811EE">
        <w:rPr>
          <w:b/>
          <w:i/>
          <w:sz w:val="20"/>
          <w:szCs w:val="20"/>
          <w:lang w:val="sl-SI"/>
        </w:rPr>
        <w:t xml:space="preserve"> 20</w:t>
      </w:r>
      <w:r w:rsidR="000807F5">
        <w:rPr>
          <w:b/>
          <w:i/>
          <w:sz w:val="20"/>
          <w:szCs w:val="20"/>
          <w:lang w:val="sl-SI"/>
        </w:rPr>
        <w:t>24</w:t>
      </w:r>
      <w:r w:rsidR="00544265">
        <w:rPr>
          <w:b/>
          <w:i/>
          <w:sz w:val="20"/>
          <w:szCs w:val="20"/>
          <w:lang w:val="sl-SI"/>
        </w:rPr>
        <w:t>.</w:t>
      </w:r>
    </w:p>
    <w:p w:rsidR="00087A9A" w:rsidRPr="006911F6" w:rsidRDefault="00087A9A" w:rsidP="00544265">
      <w:pPr>
        <w:rPr>
          <w:b/>
          <w:bCs/>
          <w:szCs w:val="20"/>
          <w:lang w:val="sl-SI"/>
        </w:rPr>
      </w:pPr>
      <w:r w:rsidRPr="006911F6">
        <w:rPr>
          <w:b/>
          <w:bCs/>
          <w:szCs w:val="20"/>
          <w:lang w:val="sl-SI"/>
        </w:rPr>
        <w:t>Cen</w:t>
      </w:r>
      <w:r w:rsidR="001A7EB5">
        <w:rPr>
          <w:b/>
          <w:bCs/>
          <w:szCs w:val="20"/>
          <w:lang w:val="sl-SI"/>
        </w:rPr>
        <w:t xml:space="preserve">a kompleta: </w:t>
      </w:r>
      <w:r w:rsidR="00DC054E">
        <w:rPr>
          <w:b/>
          <w:bCs/>
          <w:szCs w:val="20"/>
          <w:lang w:val="sl-SI"/>
        </w:rPr>
        <w:t>23,67</w:t>
      </w:r>
      <w:r w:rsidRPr="00B80DDF">
        <w:rPr>
          <w:b/>
          <w:bCs/>
          <w:szCs w:val="20"/>
          <w:lang w:val="sl-SI"/>
        </w:rPr>
        <w:t xml:space="preserve"> €</w:t>
      </w:r>
      <w:r w:rsidR="00CF709A">
        <w:rPr>
          <w:b/>
          <w:bCs/>
          <w:szCs w:val="20"/>
          <w:lang w:val="sl-SI"/>
        </w:rPr>
        <w:t xml:space="preserve"> (2 x </w:t>
      </w:r>
      <w:r w:rsidR="00DC054E">
        <w:rPr>
          <w:b/>
          <w:bCs/>
          <w:szCs w:val="20"/>
          <w:lang w:val="sl-SI"/>
        </w:rPr>
        <w:t>11,83</w:t>
      </w:r>
      <w:r w:rsidR="00CF709A">
        <w:rPr>
          <w:b/>
          <w:bCs/>
          <w:szCs w:val="20"/>
          <w:lang w:val="sl-SI"/>
        </w:rPr>
        <w:t xml:space="preserve"> €)</w:t>
      </w:r>
      <w:r w:rsidRPr="006911F6">
        <w:rPr>
          <w:b/>
          <w:bCs/>
          <w:szCs w:val="20"/>
          <w:lang w:val="sl-SI"/>
        </w:rPr>
        <w:t xml:space="preserve">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836A7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FD23E8" w:rsidTr="00F33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</w:tcBorders>
          </w:tcPr>
          <w:p w:rsidR="0096720C" w:rsidRDefault="001C16C3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1C16C3">
              <w:rPr>
                <w:rFonts w:asciiTheme="majorHAnsi" w:hAnsiTheme="majorHAnsi"/>
                <w:sz w:val="20"/>
                <w:lang w:val="sl-SI"/>
              </w:rPr>
              <w:t>Gomboc: BESEDE 1,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B963CF" w:rsidRPr="00B963CF" w:rsidRDefault="00B963CF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(stara izdaja</w:t>
            </w:r>
            <w:r w:rsidRPr="00B963CF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oz. ISBN 9789610204756)</w:t>
            </w:r>
          </w:p>
        </w:tc>
      </w:tr>
      <w:tr w:rsidR="0096720C" w:rsidRPr="001C16C3" w:rsidTr="002266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481B7E" w:rsidRPr="001F5A7C" w:rsidRDefault="00481B7E" w:rsidP="00481B7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proofErr w:type="spellStart"/>
            <w:r w:rsidRPr="001F5A7C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Čolić</w:t>
            </w:r>
            <w:proofErr w:type="spellEnd"/>
            <w:r w:rsidRPr="001F5A7C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1F5A7C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Tangram</w:t>
            </w:r>
            <w:proofErr w:type="spellEnd"/>
            <w:r w:rsidRPr="001F5A7C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-  učbenik za angleški jezik za poklicno izobraževanje</w:t>
            </w:r>
          </w:p>
          <w:p w:rsidR="0096720C" w:rsidRPr="001C16C3" w:rsidRDefault="00481B7E" w:rsidP="00481B7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1F5A7C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 ga boste 3 leta)</w:t>
            </w:r>
          </w:p>
        </w:tc>
      </w:tr>
    </w:tbl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EB018E" w:rsidRPr="001C16C3" w:rsidRDefault="00EB018E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D8428C" w:rsidRDefault="00087A9A" w:rsidP="00053040">
      <w:pPr>
        <w:pStyle w:val="Brezrazmikov"/>
        <w:rPr>
          <w:b/>
          <w:lang w:val="sl-SI"/>
        </w:rPr>
      </w:pPr>
      <w:bookmarkStart w:id="0" w:name="_GoBack"/>
      <w:bookmarkEnd w:id="0"/>
    </w:p>
    <w:sectPr w:rsidR="00087A9A" w:rsidRPr="00D8428C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BE" w:rsidRDefault="007911BE" w:rsidP="00053040">
      <w:pPr>
        <w:spacing w:after="0" w:line="240" w:lineRule="auto"/>
      </w:pPr>
      <w:r>
        <w:separator/>
      </w:r>
    </w:p>
  </w:endnote>
  <w:endnote w:type="continuationSeparator" w:id="0">
    <w:p w:rsidR="007911BE" w:rsidRDefault="007911BE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D8428C" w:rsidRDefault="00053040">
    <w:pPr>
      <w:pStyle w:val="Noga"/>
      <w:rPr>
        <w:sz w:val="16"/>
        <w:lang w:val="sl-SI"/>
      </w:rPr>
    </w:pPr>
    <w:r w:rsidRPr="00D8428C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BE" w:rsidRDefault="007911BE" w:rsidP="00053040">
      <w:pPr>
        <w:spacing w:after="0" w:line="240" w:lineRule="auto"/>
      </w:pPr>
      <w:r>
        <w:separator/>
      </w:r>
    </w:p>
  </w:footnote>
  <w:footnote w:type="continuationSeparator" w:id="0">
    <w:p w:rsidR="007911BE" w:rsidRDefault="007911BE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D8428C">
      <w:rPr>
        <w:lang w:val="sl-SI"/>
      </w:rPr>
      <w:ptab w:relativeTo="margin" w:alignment="right" w:leader="none"/>
    </w:r>
    <w:r w:rsidRPr="00D8428C">
      <w:rPr>
        <w:u w:val="single"/>
        <w:lang w:val="sl-SI"/>
      </w:rPr>
      <w:t>šolsko leto</w:t>
    </w:r>
    <w:r w:rsidR="000807F5">
      <w:rPr>
        <w:u w:val="single"/>
      </w:rPr>
      <w:t xml:space="preserve">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53040"/>
    <w:rsid w:val="00075FC1"/>
    <w:rsid w:val="000807F5"/>
    <w:rsid w:val="00087A9A"/>
    <w:rsid w:val="000C78E3"/>
    <w:rsid w:val="00191B43"/>
    <w:rsid w:val="001921A0"/>
    <w:rsid w:val="001A7EB5"/>
    <w:rsid w:val="001B62FA"/>
    <w:rsid w:val="001C16C3"/>
    <w:rsid w:val="001D77BD"/>
    <w:rsid w:val="001E1904"/>
    <w:rsid w:val="001F5A7C"/>
    <w:rsid w:val="00226686"/>
    <w:rsid w:val="002577DB"/>
    <w:rsid w:val="00266113"/>
    <w:rsid w:val="002A764C"/>
    <w:rsid w:val="002E21C7"/>
    <w:rsid w:val="00351BC4"/>
    <w:rsid w:val="00362707"/>
    <w:rsid w:val="003C3E4F"/>
    <w:rsid w:val="003D5982"/>
    <w:rsid w:val="003F3544"/>
    <w:rsid w:val="004077F4"/>
    <w:rsid w:val="00433833"/>
    <w:rsid w:val="004507DB"/>
    <w:rsid w:val="004811EE"/>
    <w:rsid w:val="00481B7E"/>
    <w:rsid w:val="004A1459"/>
    <w:rsid w:val="004A3BC5"/>
    <w:rsid w:val="004C5F4D"/>
    <w:rsid w:val="004F2304"/>
    <w:rsid w:val="00514757"/>
    <w:rsid w:val="00544265"/>
    <w:rsid w:val="005965A5"/>
    <w:rsid w:val="005B7191"/>
    <w:rsid w:val="005C26A8"/>
    <w:rsid w:val="005C469D"/>
    <w:rsid w:val="005D60FD"/>
    <w:rsid w:val="005E2F65"/>
    <w:rsid w:val="00615187"/>
    <w:rsid w:val="00627D32"/>
    <w:rsid w:val="00633E29"/>
    <w:rsid w:val="00667330"/>
    <w:rsid w:val="00690D9D"/>
    <w:rsid w:val="006911F6"/>
    <w:rsid w:val="006A4F15"/>
    <w:rsid w:val="006B6306"/>
    <w:rsid w:val="007122D6"/>
    <w:rsid w:val="007304BD"/>
    <w:rsid w:val="007911BE"/>
    <w:rsid w:val="00836A71"/>
    <w:rsid w:val="00847A10"/>
    <w:rsid w:val="00851A36"/>
    <w:rsid w:val="00870A20"/>
    <w:rsid w:val="00874E95"/>
    <w:rsid w:val="008C32F5"/>
    <w:rsid w:val="008E6FD0"/>
    <w:rsid w:val="0091397C"/>
    <w:rsid w:val="009341BB"/>
    <w:rsid w:val="0096720C"/>
    <w:rsid w:val="00986486"/>
    <w:rsid w:val="00992BAB"/>
    <w:rsid w:val="009A3826"/>
    <w:rsid w:val="009C0EA6"/>
    <w:rsid w:val="00A13131"/>
    <w:rsid w:val="00A910D0"/>
    <w:rsid w:val="00AD1903"/>
    <w:rsid w:val="00AF02BD"/>
    <w:rsid w:val="00AF3F4F"/>
    <w:rsid w:val="00B532BF"/>
    <w:rsid w:val="00B5658C"/>
    <w:rsid w:val="00B646C7"/>
    <w:rsid w:val="00B730A6"/>
    <w:rsid w:val="00B74409"/>
    <w:rsid w:val="00B80DDF"/>
    <w:rsid w:val="00B963CF"/>
    <w:rsid w:val="00BD38FC"/>
    <w:rsid w:val="00C744FB"/>
    <w:rsid w:val="00CD0420"/>
    <w:rsid w:val="00CD7A39"/>
    <w:rsid w:val="00CF709A"/>
    <w:rsid w:val="00CF76CF"/>
    <w:rsid w:val="00D65FF9"/>
    <w:rsid w:val="00D701F1"/>
    <w:rsid w:val="00D81447"/>
    <w:rsid w:val="00D8428C"/>
    <w:rsid w:val="00DA2F6B"/>
    <w:rsid w:val="00DC054E"/>
    <w:rsid w:val="00DF0320"/>
    <w:rsid w:val="00DF6A97"/>
    <w:rsid w:val="00E271EE"/>
    <w:rsid w:val="00E456EF"/>
    <w:rsid w:val="00E565BC"/>
    <w:rsid w:val="00E96988"/>
    <w:rsid w:val="00EB018E"/>
    <w:rsid w:val="00F31BAE"/>
    <w:rsid w:val="00F3297C"/>
    <w:rsid w:val="00F33F75"/>
    <w:rsid w:val="00FB64B9"/>
    <w:rsid w:val="00FD23E8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6990B"/>
  <w15:docId w15:val="{D5D97EB8-BCF5-4A16-912F-4D2C717E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23</cp:revision>
  <cp:lastPrinted>2015-10-02T07:52:00Z</cp:lastPrinted>
  <dcterms:created xsi:type="dcterms:W3CDTF">2016-04-06T06:50:00Z</dcterms:created>
  <dcterms:modified xsi:type="dcterms:W3CDTF">2024-03-15T08:13:00Z</dcterms:modified>
</cp:coreProperties>
</file>