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1A74CA" w:rsidRDefault="00053040" w:rsidP="00053040">
      <w:pPr>
        <w:pStyle w:val="Brezrazmikov"/>
        <w:rPr>
          <w:b/>
          <w:lang w:val="de-DE"/>
        </w:rPr>
      </w:pPr>
      <w:r w:rsidRPr="001A74CA">
        <w:rPr>
          <w:b/>
          <w:lang w:val="de-DE"/>
        </w:rPr>
        <w:t>Program:</w:t>
      </w:r>
      <w:r w:rsidR="0096720C" w:rsidRPr="001A74CA">
        <w:rPr>
          <w:b/>
          <w:lang w:val="de-DE"/>
        </w:rPr>
        <w:t xml:space="preserve"> </w:t>
      </w:r>
      <w:r w:rsidR="001A74CA" w:rsidRPr="001A74CA">
        <w:rPr>
          <w:b/>
          <w:lang w:val="de-DE"/>
        </w:rPr>
        <w:t xml:space="preserve">KMETIJSKO PODJETNIŠKI </w:t>
      </w:r>
      <w:r w:rsidR="0076605D">
        <w:rPr>
          <w:b/>
          <w:lang w:val="de-DE"/>
        </w:rPr>
        <w:t xml:space="preserve">TEHNIK </w:t>
      </w:r>
      <w:r w:rsidR="001A74CA">
        <w:rPr>
          <w:b/>
          <w:lang w:val="de-DE"/>
        </w:rPr>
        <w:t>1.</w:t>
      </w:r>
      <w:r w:rsidR="0076605D">
        <w:rPr>
          <w:b/>
          <w:lang w:val="de-DE"/>
        </w:rPr>
        <w:t xml:space="preserve"> </w:t>
      </w:r>
      <w:r w:rsidR="001A74CA">
        <w:rPr>
          <w:b/>
          <w:lang w:val="de-DE"/>
        </w:rPr>
        <w:t>Č</w:t>
      </w:r>
    </w:p>
    <w:tbl>
      <w:tblPr>
        <w:tblStyle w:val="Srednjesenenje1poudarek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B22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06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597280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96720C">
              <w:rPr>
                <w:sz w:val="20"/>
                <w:lang w:val="sl-SI"/>
              </w:rPr>
              <w:t>ODKRIVAJMO ŽIVLJENJE BESED 1, MK</w:t>
            </w:r>
          </w:p>
        </w:tc>
      </w:tr>
      <w:tr w:rsidR="00053040" w:rsidRPr="00661C86" w:rsidTr="000672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686C82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1, zbirka nalog, DZS</w:t>
            </w:r>
          </w:p>
        </w:tc>
      </w:tr>
      <w:tr w:rsidR="00847A10" w:rsidRPr="0096720C" w:rsidTr="0006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A10" w:rsidRPr="00925E63" w:rsidRDefault="00847A10" w:rsidP="00053040">
            <w:pPr>
              <w:pStyle w:val="Brezrazmikov"/>
              <w:rPr>
                <w:b w:val="0"/>
                <w:color w:val="000000" w:themeColor="text1"/>
                <w:sz w:val="20"/>
                <w:lang w:val="sl-SI"/>
              </w:rPr>
            </w:pPr>
            <w:r w:rsidRPr="00925E63">
              <w:rPr>
                <w:b w:val="0"/>
                <w:color w:val="000000" w:themeColor="text1"/>
                <w:sz w:val="20"/>
                <w:lang w:val="sl-SI"/>
              </w:rPr>
              <w:t>fizika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25E63" w:rsidRDefault="00847A10" w:rsidP="006C75DB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sl-SI"/>
              </w:rPr>
            </w:pPr>
            <w:r w:rsidRPr="00925E63">
              <w:rPr>
                <w:color w:val="000000" w:themeColor="text1"/>
                <w:sz w:val="20"/>
                <w:lang w:val="sl-SI"/>
              </w:rPr>
              <w:t>interno gradivo  - delovni listi (1. polletje)</w:t>
            </w:r>
            <w:r w:rsidR="00087A9A" w:rsidRPr="00925E63">
              <w:rPr>
                <w:color w:val="000000" w:themeColor="text1"/>
                <w:sz w:val="20"/>
                <w:lang w:val="sl-SI"/>
              </w:rPr>
              <w:t>*</w:t>
            </w:r>
          </w:p>
        </w:tc>
      </w:tr>
      <w:tr w:rsidR="00847A10" w:rsidRPr="0096720C" w:rsidTr="00B224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25E63" w:rsidRDefault="00847A10" w:rsidP="00053040">
            <w:pPr>
              <w:pStyle w:val="Brezrazmikov"/>
              <w:rPr>
                <w:b w:val="0"/>
                <w:color w:val="000000" w:themeColor="text1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25E63" w:rsidRDefault="00847A10" w:rsidP="00847A1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lang w:val="sl-SI"/>
              </w:rPr>
            </w:pPr>
            <w:r w:rsidRPr="00925E63">
              <w:rPr>
                <w:color w:val="000000" w:themeColor="text1"/>
                <w:sz w:val="20"/>
                <w:lang w:val="sl-SI"/>
              </w:rPr>
              <w:t>MEHANIKA IN TOPLOTA, MODRIJAN (2. polletje)</w:t>
            </w:r>
          </w:p>
        </w:tc>
      </w:tr>
      <w:tr w:rsidR="00847A10" w:rsidRPr="0096720C" w:rsidTr="00B2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E91D7C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>
              <w:rPr>
                <w:sz w:val="20"/>
                <w:lang w:val="sl-SI"/>
              </w:rPr>
              <w:t xml:space="preserve"> 1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96720C" w:rsidTr="00967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E91D7C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Lenasi</w:t>
            </w:r>
            <w:proofErr w:type="spellEnd"/>
            <w:r w:rsidR="00087A9A" w:rsidRPr="0096720C">
              <w:rPr>
                <w:sz w:val="20"/>
                <w:lang w:val="sl-SI"/>
              </w:rPr>
              <w:t>: ČUDOVITE OBLIKE: zgradba in …, ROKUS</w:t>
            </w:r>
            <w:r w:rsidR="00231070">
              <w:rPr>
                <w:sz w:val="20"/>
                <w:lang w:val="sl-SI"/>
              </w:rPr>
              <w:t>**</w:t>
            </w:r>
          </w:p>
        </w:tc>
      </w:tr>
      <w:tr w:rsidR="00847A10" w:rsidRPr="0096720C" w:rsidTr="0096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597280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597280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195663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Berzelak: ZGODOVINA, MK</w:t>
            </w:r>
          </w:p>
        </w:tc>
      </w:tr>
    </w:tbl>
    <w:p w:rsidR="008F3438" w:rsidRPr="00EE4DC7" w:rsidRDefault="00087A9A" w:rsidP="008F3438">
      <w:pPr>
        <w:pStyle w:val="Brezrazmikov"/>
        <w:rPr>
          <w:b/>
          <w:sz w:val="20"/>
          <w:lang w:val="sl-SI"/>
        </w:rPr>
      </w:pPr>
      <w:r w:rsidRPr="0096720C">
        <w:rPr>
          <w:sz w:val="20"/>
          <w:lang w:val="sl-SI"/>
        </w:rPr>
        <w:t xml:space="preserve">*interno gradivo  - delovni listi dobite na spletni strani: </w:t>
      </w:r>
      <w:hyperlink r:id="rId6" w:history="1">
        <w:r w:rsidR="008F3438" w:rsidRPr="00EE4DC7">
          <w:rPr>
            <w:rStyle w:val="Hiperpovezava"/>
            <w:b/>
            <w:sz w:val="20"/>
            <w:lang w:val="sl-SI"/>
          </w:rPr>
          <w:t>http://www.bc-naklo.si/</w:t>
        </w:r>
      </w:hyperlink>
    </w:p>
    <w:p w:rsidR="00087A9A" w:rsidRPr="0096720C" w:rsidRDefault="00087A9A" w:rsidP="00053040">
      <w:pPr>
        <w:pStyle w:val="Brezrazmikov"/>
        <w:rPr>
          <w:sz w:val="20"/>
          <w:lang w:val="sl-SI"/>
        </w:rPr>
      </w:pPr>
      <w:r w:rsidRPr="0096720C">
        <w:rPr>
          <w:sz w:val="20"/>
          <w:lang w:val="sl-SI"/>
        </w:rPr>
        <w:t xml:space="preserve">  knjižnica-založba-geslo (dostopno bo</w:t>
      </w:r>
      <w:r w:rsidR="004C5F4D">
        <w:rPr>
          <w:sz w:val="20"/>
          <w:lang w:val="sl-SI"/>
        </w:rPr>
        <w:t xml:space="preserve"> o</w:t>
      </w:r>
      <w:r w:rsidR="0076605D">
        <w:rPr>
          <w:sz w:val="20"/>
          <w:lang w:val="sl-SI"/>
        </w:rPr>
        <w:t>d 1. 9. 2023</w:t>
      </w:r>
      <w:r w:rsidRPr="0096720C">
        <w:rPr>
          <w:sz w:val="20"/>
          <w:lang w:val="sl-SI"/>
        </w:rPr>
        <w:t xml:space="preserve"> pri razredniku ali učitelju fizike)</w:t>
      </w:r>
    </w:p>
    <w:p w:rsidR="00087A9A" w:rsidRDefault="00231070" w:rsidP="00053040">
      <w:pPr>
        <w:pStyle w:val="Brezrazmikov"/>
        <w:rPr>
          <w:sz w:val="20"/>
          <w:lang w:val="sl-SI"/>
        </w:rPr>
      </w:pPr>
      <w:bookmarkStart w:id="0" w:name="_GoBack"/>
      <w:r w:rsidRPr="00231070">
        <w:rPr>
          <w:sz w:val="20"/>
          <w:lang w:val="sl-SI"/>
        </w:rPr>
        <w:t>**učbenik za biologijo boste dobili v mesecu novembru</w:t>
      </w:r>
    </w:p>
    <w:bookmarkEnd w:id="0"/>
    <w:p w:rsidR="00231070" w:rsidRPr="004C5F4D" w:rsidRDefault="00231070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3D4266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F630FE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1.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i komplet za 1.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3D4266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98135D" w:rsidRDefault="00087A9A" w:rsidP="003D4266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661C86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98135D" w:rsidRDefault="0098135D" w:rsidP="003D4266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2F2DE7" w:rsidRDefault="002F2DE7" w:rsidP="002F2DE7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2F2DE7" w:rsidRDefault="002F2DE7" w:rsidP="003D4266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816749" w:rsidRDefault="0098135D" w:rsidP="003D4266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816749">
        <w:rPr>
          <w:i/>
          <w:sz w:val="20"/>
          <w:szCs w:val="20"/>
          <w:lang w:val="sl-SI"/>
        </w:rPr>
        <w:t>Vlogo skupaj z dokazili lahko oddate v knjižnici ali pošljete po pošti: BC Naklo,</w:t>
      </w:r>
      <w:r w:rsidR="00A23F29">
        <w:rPr>
          <w:i/>
          <w:sz w:val="20"/>
          <w:szCs w:val="20"/>
          <w:lang w:val="sl-SI"/>
        </w:rPr>
        <w:t xml:space="preserve"> </w:t>
      </w:r>
      <w:r w:rsidR="00816749">
        <w:rPr>
          <w:i/>
          <w:sz w:val="20"/>
          <w:szCs w:val="20"/>
          <w:lang w:val="sl-SI"/>
        </w:rPr>
        <w:t xml:space="preserve">knjižnica, Strahinj 99, 4202 Naklo do </w:t>
      </w:r>
      <w:r w:rsidR="00CC71A8">
        <w:rPr>
          <w:b/>
          <w:i/>
          <w:sz w:val="20"/>
          <w:szCs w:val="20"/>
          <w:lang w:val="sl-SI"/>
        </w:rPr>
        <w:t>28</w:t>
      </w:r>
      <w:r w:rsidR="00BC1A5D" w:rsidRPr="00BC1A5D">
        <w:rPr>
          <w:b/>
          <w:i/>
          <w:sz w:val="20"/>
          <w:szCs w:val="20"/>
          <w:lang w:val="sl-SI"/>
        </w:rPr>
        <w:t>.</w:t>
      </w:r>
      <w:r w:rsidR="00CC71A8">
        <w:rPr>
          <w:b/>
          <w:i/>
          <w:sz w:val="20"/>
          <w:szCs w:val="20"/>
          <w:lang w:val="sl-SI"/>
        </w:rPr>
        <w:t xml:space="preserve"> 06. 2024</w:t>
      </w:r>
      <w:r w:rsidR="00816749">
        <w:rPr>
          <w:b/>
          <w:i/>
          <w:sz w:val="20"/>
          <w:szCs w:val="20"/>
          <w:lang w:val="sl-SI"/>
        </w:rPr>
        <w:t>.</w:t>
      </w:r>
    </w:p>
    <w:p w:rsidR="00087A9A" w:rsidRPr="00065142" w:rsidRDefault="00087A9A" w:rsidP="00816749">
      <w:pPr>
        <w:rPr>
          <w:b/>
          <w:bCs/>
          <w:sz w:val="20"/>
          <w:szCs w:val="20"/>
          <w:lang w:val="sl-SI"/>
        </w:rPr>
      </w:pPr>
      <w:r w:rsidRPr="00B22472">
        <w:rPr>
          <w:b/>
          <w:bCs/>
          <w:sz w:val="20"/>
          <w:szCs w:val="20"/>
          <w:lang w:val="sl-SI"/>
        </w:rPr>
        <w:t xml:space="preserve">Cena kompleta: </w:t>
      </w:r>
      <w:r w:rsidR="00832DEC">
        <w:rPr>
          <w:b/>
          <w:bCs/>
          <w:sz w:val="20"/>
          <w:szCs w:val="20"/>
          <w:lang w:val="sl-SI"/>
        </w:rPr>
        <w:t>31,26</w:t>
      </w:r>
      <w:r w:rsidRPr="00065142">
        <w:rPr>
          <w:b/>
          <w:bCs/>
          <w:sz w:val="20"/>
          <w:szCs w:val="20"/>
          <w:lang w:val="sl-SI"/>
        </w:rPr>
        <w:t xml:space="preserve"> € (2 x </w:t>
      </w:r>
      <w:r w:rsidR="00832DEC">
        <w:rPr>
          <w:b/>
          <w:bCs/>
          <w:sz w:val="20"/>
          <w:szCs w:val="20"/>
          <w:lang w:val="sl-SI"/>
        </w:rPr>
        <w:t>15</w:t>
      </w:r>
      <w:r w:rsidR="00FA7757">
        <w:rPr>
          <w:b/>
          <w:bCs/>
          <w:sz w:val="20"/>
          <w:szCs w:val="20"/>
          <w:lang w:val="sl-SI"/>
        </w:rPr>
        <w:t>,63</w:t>
      </w:r>
      <w:r w:rsidRPr="00065142">
        <w:rPr>
          <w:b/>
          <w:bCs/>
          <w:sz w:val="20"/>
          <w:szCs w:val="20"/>
          <w:lang w:val="sl-SI"/>
        </w:rPr>
        <w:t xml:space="preserve"> €) </w:t>
      </w:r>
    </w:p>
    <w:p w:rsidR="0096720C" w:rsidRPr="00B22472" w:rsidRDefault="008C2425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B22472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B22472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B22472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B22472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B22472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661C86" w:rsidTr="0030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B22472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B22472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96720C" w:rsidRPr="00597280" w:rsidRDefault="00597280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BARVE JEZI</w:t>
            </w:r>
            <w:r w:rsidR="002C6C22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KA 1, Rokus </w:t>
            </w:r>
            <w:r w:rsidR="009B11C2" w:rsidRPr="009B11C2">
              <w:rPr>
                <w:rFonts w:asciiTheme="majorHAnsi" w:hAnsiTheme="majorHAnsi"/>
                <w:sz w:val="20"/>
                <w:lang w:val="sl-SI"/>
              </w:rPr>
              <w:t>(samostojni delovni zvezek)</w:t>
            </w:r>
          </w:p>
        </w:tc>
      </w:tr>
      <w:tr w:rsidR="00302197" w:rsidRPr="00B22472" w:rsidTr="003021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197" w:rsidRDefault="00302197">
            <w:pPr>
              <w:pStyle w:val="Default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 w:bidi="en-US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197" w:rsidRDefault="0030219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Student's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uporabljali ga boste 4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 xml:space="preserve"> leta)</w:t>
            </w:r>
          </w:p>
        </w:tc>
      </w:tr>
      <w:tr w:rsidR="00302197" w:rsidRPr="00B22472" w:rsidTr="008E6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97" w:rsidRDefault="00302197">
            <w:pPr>
              <w:pStyle w:val="Default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97" w:rsidRDefault="0030219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Workbook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&amp;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Grammarbook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(uporabljali ga boste 4 leta)</w:t>
            </w:r>
          </w:p>
        </w:tc>
      </w:tr>
      <w:tr w:rsidR="008E6527" w:rsidRPr="001C16C3" w:rsidTr="00791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4" w:space="0" w:color="auto"/>
            </w:tcBorders>
          </w:tcPr>
          <w:p w:rsidR="008E6527" w:rsidRPr="00347039" w:rsidRDefault="008E6527" w:rsidP="0079107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k</w:t>
            </w:r>
            <w:r w:rsidRPr="00347039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metijska pridelava in reja s kmetijsko mehanizacijo</w:t>
            </w:r>
          </w:p>
        </w:tc>
        <w:tc>
          <w:tcPr>
            <w:tcW w:w="7222" w:type="dxa"/>
            <w:tcBorders>
              <w:left w:val="single" w:sz="4" w:space="0" w:color="auto"/>
            </w:tcBorders>
          </w:tcPr>
          <w:p w:rsidR="008E6527" w:rsidRDefault="008E6527" w:rsidP="0079107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Dr. Vrščaj: </w:t>
            </w:r>
            <w:r w:rsidRPr="00347039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Lastnosti, pestrost in ekosistemske storitve tal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e gradivo*</w:t>
            </w:r>
          </w:p>
        </w:tc>
      </w:tr>
    </w:tbl>
    <w:p w:rsidR="00807C14" w:rsidRPr="00BA597D" w:rsidRDefault="008E6527" w:rsidP="005263E1">
      <w:pPr>
        <w:pStyle w:val="Brezrazmikov"/>
        <w:rPr>
          <w:sz w:val="20"/>
          <w:szCs w:val="20"/>
        </w:rPr>
      </w:pPr>
      <w:r w:rsidRPr="00BA597D">
        <w:rPr>
          <w:b/>
          <w:bCs/>
          <w:sz w:val="20"/>
          <w:szCs w:val="20"/>
          <w:lang w:val="sl-SI"/>
        </w:rPr>
        <w:t>*</w:t>
      </w:r>
      <w:r w:rsidR="00807C14" w:rsidRPr="00BA597D">
        <w:rPr>
          <w:bCs/>
          <w:sz w:val="20"/>
          <w:szCs w:val="20"/>
          <w:lang w:val="sl-SI"/>
        </w:rPr>
        <w:t>gradivo je</w:t>
      </w:r>
      <w:r w:rsidR="00807C14" w:rsidRPr="00BA597D">
        <w:rPr>
          <w:sz w:val="20"/>
          <w:szCs w:val="20"/>
        </w:rPr>
        <w:t xml:space="preserve"> </w:t>
      </w:r>
      <w:proofErr w:type="spellStart"/>
      <w:r w:rsidR="00807C14" w:rsidRPr="00BA597D">
        <w:rPr>
          <w:sz w:val="20"/>
          <w:szCs w:val="20"/>
        </w:rPr>
        <w:t>objavljeno</w:t>
      </w:r>
      <w:proofErr w:type="spellEnd"/>
      <w:r w:rsidR="00807C14" w:rsidRPr="00BA597D">
        <w:rPr>
          <w:sz w:val="20"/>
          <w:szCs w:val="20"/>
        </w:rPr>
        <w:t xml:space="preserve"> </w:t>
      </w:r>
      <w:proofErr w:type="spellStart"/>
      <w:r w:rsidR="00807C14" w:rsidRPr="00BA597D">
        <w:rPr>
          <w:sz w:val="20"/>
          <w:szCs w:val="20"/>
        </w:rPr>
        <w:t>na</w:t>
      </w:r>
      <w:proofErr w:type="spellEnd"/>
      <w:r w:rsidR="00807C14" w:rsidRPr="00BA597D">
        <w:rPr>
          <w:sz w:val="20"/>
          <w:szCs w:val="20"/>
        </w:rPr>
        <w:t xml:space="preserve"> </w:t>
      </w:r>
      <w:proofErr w:type="spellStart"/>
      <w:r w:rsidR="00807C14" w:rsidRPr="00BA597D">
        <w:rPr>
          <w:sz w:val="20"/>
          <w:szCs w:val="20"/>
        </w:rPr>
        <w:t>spletnih</w:t>
      </w:r>
      <w:proofErr w:type="spellEnd"/>
      <w:r w:rsidR="00807C14" w:rsidRPr="00BA597D">
        <w:rPr>
          <w:sz w:val="20"/>
          <w:szCs w:val="20"/>
        </w:rPr>
        <w:t xml:space="preserve"> </w:t>
      </w:r>
      <w:proofErr w:type="spellStart"/>
      <w:r w:rsidR="00807C14" w:rsidRPr="00BA597D">
        <w:rPr>
          <w:sz w:val="20"/>
          <w:szCs w:val="20"/>
        </w:rPr>
        <w:t>straneh</w:t>
      </w:r>
      <w:proofErr w:type="spellEnd"/>
      <w:r w:rsidR="00807C14" w:rsidRPr="00BA597D">
        <w:rPr>
          <w:sz w:val="20"/>
          <w:szCs w:val="20"/>
        </w:rPr>
        <w:t xml:space="preserve"> </w:t>
      </w:r>
      <w:proofErr w:type="spellStart"/>
      <w:r w:rsidR="00807C14" w:rsidRPr="00BA597D">
        <w:rPr>
          <w:sz w:val="20"/>
          <w:szCs w:val="20"/>
        </w:rPr>
        <w:t>Kmetijskega</w:t>
      </w:r>
      <w:proofErr w:type="spellEnd"/>
      <w:r w:rsidR="00807C14" w:rsidRPr="00BA597D">
        <w:rPr>
          <w:sz w:val="20"/>
          <w:szCs w:val="20"/>
        </w:rPr>
        <w:t xml:space="preserve"> </w:t>
      </w:r>
      <w:proofErr w:type="spellStart"/>
      <w:r w:rsidR="00807C14" w:rsidRPr="00BA597D">
        <w:rPr>
          <w:sz w:val="20"/>
          <w:szCs w:val="20"/>
        </w:rPr>
        <w:t>inštituta</w:t>
      </w:r>
      <w:proofErr w:type="spellEnd"/>
      <w:r w:rsidR="00807C14" w:rsidRPr="00BA597D">
        <w:rPr>
          <w:sz w:val="20"/>
          <w:szCs w:val="20"/>
        </w:rPr>
        <w:t xml:space="preserve"> </w:t>
      </w:r>
      <w:proofErr w:type="spellStart"/>
      <w:r w:rsidR="00807C14" w:rsidRPr="00BA597D">
        <w:rPr>
          <w:sz w:val="20"/>
          <w:szCs w:val="20"/>
        </w:rPr>
        <w:t>Slovenije</w:t>
      </w:r>
      <w:proofErr w:type="spellEnd"/>
      <w:r w:rsidR="00807C14" w:rsidRPr="00BA597D">
        <w:rPr>
          <w:sz w:val="20"/>
          <w:szCs w:val="20"/>
        </w:rPr>
        <w:t xml:space="preserve"> </w:t>
      </w:r>
      <w:hyperlink r:id="rId7" w:history="1">
        <w:r w:rsidR="00807C14" w:rsidRPr="00BA597D">
          <w:rPr>
            <w:rStyle w:val="Hiperpovezava"/>
            <w:sz w:val="20"/>
            <w:szCs w:val="20"/>
          </w:rPr>
          <w:t>http://www.kis.si/</w:t>
        </w:r>
      </w:hyperlink>
    </w:p>
    <w:p w:rsidR="005263E1" w:rsidRPr="00BA597D" w:rsidRDefault="005263E1" w:rsidP="005263E1">
      <w:pPr>
        <w:pStyle w:val="Brezrazmikov"/>
        <w:rPr>
          <w:sz w:val="20"/>
          <w:szCs w:val="20"/>
        </w:rPr>
      </w:pPr>
      <w:r w:rsidRPr="00BA597D">
        <w:rPr>
          <w:sz w:val="20"/>
          <w:szCs w:val="20"/>
        </w:rPr>
        <w:t>(</w:t>
      </w:r>
      <w:proofErr w:type="gramStart"/>
      <w:r w:rsidRPr="00BA597D">
        <w:rPr>
          <w:sz w:val="20"/>
          <w:szCs w:val="20"/>
        </w:rPr>
        <w:t>knjižnica</w:t>
      </w:r>
      <w:proofErr w:type="gramEnd"/>
      <w:r w:rsidRPr="00BA597D">
        <w:rPr>
          <w:sz w:val="20"/>
          <w:szCs w:val="20"/>
        </w:rPr>
        <w:t xml:space="preserve"> - </w:t>
      </w:r>
      <w:proofErr w:type="spellStart"/>
      <w:r w:rsidRPr="00BA597D">
        <w:rPr>
          <w:sz w:val="20"/>
          <w:szCs w:val="20"/>
        </w:rPr>
        <w:t>publikacije</w:t>
      </w:r>
      <w:proofErr w:type="spellEnd"/>
      <w:r w:rsidRPr="00BA597D">
        <w:rPr>
          <w:sz w:val="20"/>
          <w:szCs w:val="20"/>
        </w:rPr>
        <w:t xml:space="preserve"> KIS – </w:t>
      </w:r>
      <w:proofErr w:type="spellStart"/>
      <w:r w:rsidRPr="00BA597D">
        <w:rPr>
          <w:sz w:val="20"/>
          <w:szCs w:val="20"/>
        </w:rPr>
        <w:t>druge</w:t>
      </w:r>
      <w:proofErr w:type="spellEnd"/>
      <w:r w:rsidRPr="00BA597D">
        <w:rPr>
          <w:sz w:val="20"/>
          <w:szCs w:val="20"/>
        </w:rPr>
        <w:t xml:space="preserve"> </w:t>
      </w:r>
      <w:proofErr w:type="spellStart"/>
      <w:r w:rsidRPr="00BA597D">
        <w:rPr>
          <w:sz w:val="20"/>
          <w:szCs w:val="20"/>
        </w:rPr>
        <w:t>publikacije</w:t>
      </w:r>
      <w:proofErr w:type="spellEnd"/>
      <w:r w:rsidRPr="00BA597D">
        <w:rPr>
          <w:sz w:val="20"/>
          <w:szCs w:val="20"/>
        </w:rPr>
        <w:t xml:space="preserve"> – </w:t>
      </w:r>
      <w:proofErr w:type="spellStart"/>
      <w:r w:rsidRPr="00BA597D">
        <w:rPr>
          <w:sz w:val="20"/>
          <w:szCs w:val="20"/>
        </w:rPr>
        <w:t>poiščite</w:t>
      </w:r>
      <w:proofErr w:type="spellEnd"/>
      <w:r w:rsidRPr="00BA597D">
        <w:rPr>
          <w:sz w:val="20"/>
          <w:szCs w:val="20"/>
        </w:rPr>
        <w:t xml:space="preserve"> </w:t>
      </w:r>
      <w:proofErr w:type="spellStart"/>
      <w:r w:rsidRPr="00BA597D">
        <w:rPr>
          <w:sz w:val="20"/>
          <w:szCs w:val="20"/>
        </w:rPr>
        <w:t>naslov</w:t>
      </w:r>
      <w:proofErr w:type="spellEnd"/>
      <w:r w:rsidRPr="00BA597D">
        <w:rPr>
          <w:sz w:val="20"/>
          <w:szCs w:val="20"/>
        </w:rPr>
        <w:t>)</w:t>
      </w:r>
    </w:p>
    <w:p w:rsidR="0096720C" w:rsidRPr="00807C14" w:rsidRDefault="0096720C" w:rsidP="00807C14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sectPr w:rsidR="0096720C" w:rsidRPr="00807C14" w:rsidSect="00053040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DE" w:rsidRDefault="007369DE" w:rsidP="00053040">
      <w:pPr>
        <w:spacing w:after="0" w:line="240" w:lineRule="auto"/>
      </w:pPr>
      <w:r>
        <w:separator/>
      </w:r>
    </w:p>
  </w:endnote>
  <w:endnote w:type="continuationSeparator" w:id="0">
    <w:p w:rsidR="007369DE" w:rsidRDefault="007369DE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053040" w:rsidRDefault="00053040">
    <w:pPr>
      <w:pStyle w:val="Noga"/>
      <w:rPr>
        <w:sz w:val="16"/>
      </w:rPr>
    </w:pPr>
    <w:r w:rsidRPr="00B22472">
      <w:rPr>
        <w:sz w:val="16"/>
        <w:lang w:val="sl-SI"/>
      </w:rPr>
      <w:t>pripravila skrbnica učbeniškega sklada Urša</w:t>
    </w:r>
    <w:r w:rsidRPr="00053040">
      <w:rPr>
        <w:sz w:val="16"/>
      </w:rPr>
      <w:t xml:space="preserve">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DE" w:rsidRDefault="007369DE" w:rsidP="00053040">
      <w:pPr>
        <w:spacing w:after="0" w:line="240" w:lineRule="auto"/>
      </w:pPr>
      <w:r>
        <w:separator/>
      </w:r>
    </w:p>
  </w:footnote>
  <w:footnote w:type="continuationSeparator" w:id="0">
    <w:p w:rsidR="007369DE" w:rsidRDefault="007369DE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>
      <w:ptab w:relativeTo="margin" w:alignment="right" w:leader="none"/>
    </w:r>
    <w:r w:rsidRPr="00B22472">
      <w:rPr>
        <w:u w:val="single"/>
        <w:lang w:val="sl-SI"/>
      </w:rPr>
      <w:t>šolsko leto 20</w:t>
    </w:r>
    <w:r w:rsidR="00CC71A8">
      <w:rPr>
        <w:u w:val="single"/>
      </w:rPr>
      <w:t>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53040"/>
    <w:rsid w:val="00065142"/>
    <w:rsid w:val="00067262"/>
    <w:rsid w:val="00087A9A"/>
    <w:rsid w:val="000C78E3"/>
    <w:rsid w:val="000E5C6C"/>
    <w:rsid w:val="000F6B7F"/>
    <w:rsid w:val="00156AE4"/>
    <w:rsid w:val="00165167"/>
    <w:rsid w:val="00183519"/>
    <w:rsid w:val="00195663"/>
    <w:rsid w:val="001A74CA"/>
    <w:rsid w:val="001B37A2"/>
    <w:rsid w:val="001C642C"/>
    <w:rsid w:val="001C727D"/>
    <w:rsid w:val="001E1904"/>
    <w:rsid w:val="00230695"/>
    <w:rsid w:val="00231070"/>
    <w:rsid w:val="0023783E"/>
    <w:rsid w:val="00255B8D"/>
    <w:rsid w:val="002C6C22"/>
    <w:rsid w:val="002D13EE"/>
    <w:rsid w:val="002D5AF5"/>
    <w:rsid w:val="002F2DE7"/>
    <w:rsid w:val="00302197"/>
    <w:rsid w:val="00351BC4"/>
    <w:rsid w:val="00353F3B"/>
    <w:rsid w:val="003635C6"/>
    <w:rsid w:val="003B2074"/>
    <w:rsid w:val="003B6908"/>
    <w:rsid w:val="003C1C6B"/>
    <w:rsid w:val="003D4266"/>
    <w:rsid w:val="00445371"/>
    <w:rsid w:val="004507DB"/>
    <w:rsid w:val="00490CFC"/>
    <w:rsid w:val="004A3BC5"/>
    <w:rsid w:val="004B6211"/>
    <w:rsid w:val="004C26C5"/>
    <w:rsid w:val="004C5F4D"/>
    <w:rsid w:val="004D7DDC"/>
    <w:rsid w:val="004E43D7"/>
    <w:rsid w:val="00500592"/>
    <w:rsid w:val="00500763"/>
    <w:rsid w:val="005012B8"/>
    <w:rsid w:val="005263E1"/>
    <w:rsid w:val="00526403"/>
    <w:rsid w:val="00597280"/>
    <w:rsid w:val="005C26A8"/>
    <w:rsid w:val="005D60FD"/>
    <w:rsid w:val="0063284E"/>
    <w:rsid w:val="00661C86"/>
    <w:rsid w:val="00662677"/>
    <w:rsid w:val="00686C82"/>
    <w:rsid w:val="00696FF3"/>
    <w:rsid w:val="006C2880"/>
    <w:rsid w:val="006E560B"/>
    <w:rsid w:val="00732F08"/>
    <w:rsid w:val="007369DE"/>
    <w:rsid w:val="00754A33"/>
    <w:rsid w:val="0076605D"/>
    <w:rsid w:val="008038D9"/>
    <w:rsid w:val="0080490C"/>
    <w:rsid w:val="00807C14"/>
    <w:rsid w:val="00816749"/>
    <w:rsid w:val="00821D15"/>
    <w:rsid w:val="00832DEC"/>
    <w:rsid w:val="00846533"/>
    <w:rsid w:val="00847A10"/>
    <w:rsid w:val="00893C6F"/>
    <w:rsid w:val="008A6DA6"/>
    <w:rsid w:val="008C2425"/>
    <w:rsid w:val="008D0188"/>
    <w:rsid w:val="008E6349"/>
    <w:rsid w:val="008E6527"/>
    <w:rsid w:val="008F3438"/>
    <w:rsid w:val="009000BE"/>
    <w:rsid w:val="00925E63"/>
    <w:rsid w:val="0096720C"/>
    <w:rsid w:val="00970D97"/>
    <w:rsid w:val="0098135D"/>
    <w:rsid w:val="00992BAB"/>
    <w:rsid w:val="009B11C2"/>
    <w:rsid w:val="009C0EA6"/>
    <w:rsid w:val="009D5A23"/>
    <w:rsid w:val="009F5145"/>
    <w:rsid w:val="00A23F29"/>
    <w:rsid w:val="00A27E87"/>
    <w:rsid w:val="00A345CB"/>
    <w:rsid w:val="00A4185E"/>
    <w:rsid w:val="00B1620A"/>
    <w:rsid w:val="00B209E0"/>
    <w:rsid w:val="00B22472"/>
    <w:rsid w:val="00B3666F"/>
    <w:rsid w:val="00B43E22"/>
    <w:rsid w:val="00B532BF"/>
    <w:rsid w:val="00B71A69"/>
    <w:rsid w:val="00B8472D"/>
    <w:rsid w:val="00BA597D"/>
    <w:rsid w:val="00BC1A5D"/>
    <w:rsid w:val="00BD589D"/>
    <w:rsid w:val="00BE773C"/>
    <w:rsid w:val="00C23822"/>
    <w:rsid w:val="00C86A72"/>
    <w:rsid w:val="00CC71A8"/>
    <w:rsid w:val="00D81447"/>
    <w:rsid w:val="00D97281"/>
    <w:rsid w:val="00DA0DA9"/>
    <w:rsid w:val="00DC42AD"/>
    <w:rsid w:val="00DF0320"/>
    <w:rsid w:val="00E033B8"/>
    <w:rsid w:val="00E11C4F"/>
    <w:rsid w:val="00E25985"/>
    <w:rsid w:val="00E271EE"/>
    <w:rsid w:val="00E279FF"/>
    <w:rsid w:val="00E456EF"/>
    <w:rsid w:val="00E4580D"/>
    <w:rsid w:val="00E45D91"/>
    <w:rsid w:val="00E55056"/>
    <w:rsid w:val="00E565BC"/>
    <w:rsid w:val="00E91D7C"/>
    <w:rsid w:val="00EA44C3"/>
    <w:rsid w:val="00EB0B7C"/>
    <w:rsid w:val="00EC74AA"/>
    <w:rsid w:val="00ED4192"/>
    <w:rsid w:val="00F043C5"/>
    <w:rsid w:val="00F17EFE"/>
    <w:rsid w:val="00F33F75"/>
    <w:rsid w:val="00F3562C"/>
    <w:rsid w:val="00F630FE"/>
    <w:rsid w:val="00F8499B"/>
    <w:rsid w:val="00F91821"/>
    <w:rsid w:val="00FA2962"/>
    <w:rsid w:val="00FA7757"/>
    <w:rsid w:val="00FB64B9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05D30"/>
  <w15:docId w15:val="{FBA3DF2C-9F6C-486C-A479-0168EC36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is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-naklo.s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38</cp:revision>
  <cp:lastPrinted>2015-10-02T07:52:00Z</cp:lastPrinted>
  <dcterms:created xsi:type="dcterms:W3CDTF">2016-04-06T06:49:00Z</dcterms:created>
  <dcterms:modified xsi:type="dcterms:W3CDTF">2024-03-14T07:59:00Z</dcterms:modified>
</cp:coreProperties>
</file>