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772C0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</w:p>
    <w:p w:rsidR="005F38D2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Pr="002D657E" w:rsidRDefault="005F38D2" w:rsidP="005021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657E">
        <w:rPr>
          <w:rFonts w:ascii="Times New Roman" w:hAnsi="Times New Roman" w:cs="Times New Roman"/>
        </w:rPr>
        <w:t xml:space="preserve">Opis predmeta naročila: </w:t>
      </w:r>
      <w:r w:rsidRPr="002D657E">
        <w:rPr>
          <w:rFonts w:ascii="Times New Roman" w:hAnsi="Times New Roman" w:cs="Times New Roman"/>
          <w:sz w:val="24"/>
          <w:szCs w:val="24"/>
        </w:rPr>
        <w:t xml:space="preserve">je </w:t>
      </w:r>
      <w:r w:rsidRPr="002D657E">
        <w:rPr>
          <w:rFonts w:ascii="Times New Roman" w:hAnsi="Times New Roman"/>
          <w:b/>
          <w:sz w:val="24"/>
          <w:szCs w:val="24"/>
        </w:rPr>
        <w:t xml:space="preserve">»Nabava </w:t>
      </w:r>
      <w:proofErr w:type="spellStart"/>
      <w:r w:rsidRPr="002D657E">
        <w:rPr>
          <w:rFonts w:ascii="Times New Roman" w:hAnsi="Times New Roman"/>
          <w:b/>
          <w:sz w:val="24"/>
          <w:szCs w:val="24"/>
        </w:rPr>
        <w:t>tonerjev</w:t>
      </w:r>
      <w:proofErr w:type="spellEnd"/>
      <w:r w:rsidR="002D657E" w:rsidRPr="002D657E">
        <w:rPr>
          <w:rFonts w:ascii="Times New Roman" w:hAnsi="Times New Roman"/>
          <w:b/>
          <w:sz w:val="24"/>
          <w:szCs w:val="24"/>
        </w:rPr>
        <w:t xml:space="preserve"> 2023/24«</w:t>
      </w:r>
      <w:r w:rsidRPr="002D657E">
        <w:rPr>
          <w:rFonts w:ascii="Times New Roman" w:hAnsi="Times New Roman"/>
          <w:b/>
          <w:sz w:val="24"/>
          <w:szCs w:val="24"/>
        </w:rPr>
        <w:t xml:space="preserve"> </w:t>
      </w:r>
    </w:p>
    <w:p w:rsidR="002D657E" w:rsidRPr="002D657E" w:rsidRDefault="002D657E" w:rsidP="002D657E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EE3905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Letna p</w:t>
      </w:r>
      <w:r w:rsidR="005F38D2">
        <w:rPr>
          <w:rFonts w:ascii="Times New Roman" w:hAnsi="Times New Roman" w:cs="Times New Roman"/>
        </w:rPr>
        <w:t xml:space="preserve">onudbena </w:t>
      </w:r>
      <w:r>
        <w:rPr>
          <w:rFonts w:ascii="Times New Roman" w:hAnsi="Times New Roman" w:cs="Times New Roman"/>
        </w:rPr>
        <w:t>vredno</w:t>
      </w:r>
      <w:r w:rsidR="002D657E">
        <w:rPr>
          <w:rFonts w:ascii="Times New Roman" w:hAnsi="Times New Roman" w:cs="Times New Roman"/>
        </w:rPr>
        <w:t xml:space="preserve">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126"/>
        <w:gridCol w:w="2126"/>
      </w:tblGrid>
      <w:tr w:rsidR="00EE3905" w:rsidTr="00EE390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vredno</w:t>
            </w:r>
            <w:r>
              <w:rPr>
                <w:rFonts w:ascii="Times New Roman" w:hAnsi="Times New Roman" w:cs="Times New Roman"/>
              </w:rPr>
              <w:t>st EUR brez DDV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Letna ponudbena vrednost EUR </w:t>
            </w:r>
            <w:r>
              <w:rPr>
                <w:rFonts w:ascii="Times New Roman" w:hAnsi="Times New Roman" w:cs="Times New Roman"/>
              </w:rPr>
              <w:t xml:space="preserve">z </w:t>
            </w:r>
            <w:r>
              <w:rPr>
                <w:rFonts w:ascii="Times New Roman" w:hAnsi="Times New Roman" w:cs="Times New Roman"/>
              </w:rPr>
              <w:t xml:space="preserve">DDV </w:t>
            </w:r>
          </w:p>
          <w:p w:rsidR="00EE3905" w:rsidRDefault="00EE3905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3905" w:rsidTr="00EE390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TONERJI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5F38D2" w:rsidRDefault="005F38D2" w:rsidP="005F38D2"/>
    <w:sectPr w:rsidR="005F38D2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92" w:rsidRDefault="00952A92" w:rsidP="00363D35">
      <w:pPr>
        <w:spacing w:after="0" w:line="240" w:lineRule="auto"/>
      </w:pPr>
      <w:r>
        <w:separator/>
      </w:r>
    </w:p>
  </w:endnote>
  <w:endnote w:type="continuationSeparator" w:id="0">
    <w:p w:rsidR="00952A92" w:rsidRDefault="00952A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52A9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952A92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E390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E390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92" w:rsidRDefault="00952A92" w:rsidP="00363D35">
      <w:pPr>
        <w:spacing w:after="0" w:line="240" w:lineRule="auto"/>
      </w:pPr>
      <w:r>
        <w:separator/>
      </w:r>
    </w:p>
  </w:footnote>
  <w:footnote w:type="continuationSeparator" w:id="0">
    <w:p w:rsidR="00952A92" w:rsidRDefault="00952A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52A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52A9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952A92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96CEEA5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11D3C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2D657E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5F38D2"/>
    <w:rsid w:val="00614166"/>
    <w:rsid w:val="00643B36"/>
    <w:rsid w:val="006504F3"/>
    <w:rsid w:val="006802F6"/>
    <w:rsid w:val="006C1060"/>
    <w:rsid w:val="006D69DA"/>
    <w:rsid w:val="006E7BED"/>
    <w:rsid w:val="00717558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41613"/>
    <w:rsid w:val="008B0548"/>
    <w:rsid w:val="00945FF2"/>
    <w:rsid w:val="00946628"/>
    <w:rsid w:val="00950D08"/>
    <w:rsid w:val="00952A92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E573A2"/>
    <w:rsid w:val="00EE3905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A0302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39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F59A-6A79-49EE-BD65-F0AADE28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2023-05-12T09:12:00Z</cp:lastPrinted>
  <dcterms:created xsi:type="dcterms:W3CDTF">2023-07-10T08:31:00Z</dcterms:created>
  <dcterms:modified xsi:type="dcterms:W3CDTF">2023-07-11T07:37:00Z</dcterms:modified>
</cp:coreProperties>
</file>