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135" w:rsidRPr="002654CB" w:rsidRDefault="00313135" w:rsidP="002654CB">
      <w:pPr>
        <w:ind w:left="360"/>
        <w:rPr>
          <w:b/>
          <w:bCs/>
          <w:color w:val="000000" w:themeColor="text1"/>
        </w:rPr>
      </w:pPr>
      <w:bookmarkStart w:id="0" w:name="_Toc265141485"/>
      <w:bookmarkStart w:id="1" w:name="_GoBack"/>
      <w:bookmarkEnd w:id="1"/>
      <w:r w:rsidRPr="002654CB">
        <w:rPr>
          <w:b/>
          <w:bCs/>
          <w:noProof/>
          <w:color w:val="000000" w:themeColor="text1"/>
        </w:rPr>
        <w:drawing>
          <wp:inline distT="0" distB="0" distL="0" distR="0">
            <wp:extent cx="1546455" cy="720000"/>
            <wp:effectExtent l="19050" t="0" r="0" b="0"/>
            <wp:docPr id="1" name="Slika 1" descr="C:\Users\Milena\Dropbox\CGP-Celostna-graficna-podoba-logo\BC Naklo logo_V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ena\Dropbox\CGP-Celostna-graficna-podoba-logo\BC Naklo logo_V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5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b/>
          <w:bCs/>
          <w:color w:val="000000" w:themeColor="text1"/>
        </w:rPr>
        <w:t>Biotechnical Centre Naklo</w:t>
      </w:r>
      <w:r w:rsidRPr="002654CB">
        <w:rPr>
          <w:color w:val="000000" w:themeColor="text1"/>
        </w:rPr>
        <w:t xml:space="preserve">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Strahinj 99, 4202 Naklo, Slovenia </w:t>
      </w:r>
    </w:p>
    <w:p w:rsidR="00313135" w:rsidRPr="002654CB" w:rsidRDefault="00313135" w:rsidP="002654CB">
      <w:pPr>
        <w:ind w:left="360"/>
        <w:rPr>
          <w:b/>
          <w:bCs/>
          <w:color w:val="000000" w:themeColor="text1"/>
        </w:rPr>
      </w:pP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b/>
          <w:bCs/>
          <w:color w:val="000000" w:themeColor="text1"/>
        </w:rPr>
        <w:t>HIGHER VOCATIONAL COLLEGE</w:t>
      </w:r>
      <w:r w:rsidRPr="002654CB">
        <w:rPr>
          <w:b/>
          <w:bCs/>
          <w:color w:val="000000" w:themeColor="text1"/>
        </w:rPr>
        <w:br/>
      </w:r>
      <w:proofErr w:type="spellStart"/>
      <w:r w:rsidRPr="002654CB">
        <w:rPr>
          <w:b/>
          <w:color w:val="000000" w:themeColor="text1"/>
        </w:rPr>
        <w:t>Director</w:t>
      </w:r>
      <w:proofErr w:type="spellEnd"/>
      <w:r w:rsidRPr="002654CB">
        <w:rPr>
          <w:b/>
          <w:color w:val="000000" w:themeColor="text1"/>
        </w:rPr>
        <w:t xml:space="preserve"> </w:t>
      </w:r>
      <w:proofErr w:type="spellStart"/>
      <w:r w:rsidRPr="002654CB">
        <w:rPr>
          <w:b/>
          <w:color w:val="000000" w:themeColor="text1"/>
        </w:rPr>
        <w:t>and</w:t>
      </w:r>
      <w:proofErr w:type="spellEnd"/>
      <w:r w:rsidRPr="002654CB">
        <w:rPr>
          <w:b/>
          <w:color w:val="000000" w:themeColor="text1"/>
        </w:rPr>
        <w:t xml:space="preserve"> Principal:</w:t>
      </w:r>
      <w:r w:rsidRPr="002654CB">
        <w:rPr>
          <w:color w:val="000000" w:themeColor="text1"/>
        </w:rPr>
        <w:t xml:space="preserve"> </w:t>
      </w:r>
      <w:proofErr w:type="spellStart"/>
      <w:r w:rsidR="002654CB">
        <w:rPr>
          <w:color w:val="000000" w:themeColor="text1"/>
        </w:rPr>
        <w:t>PhD</w:t>
      </w:r>
      <w:proofErr w:type="spellEnd"/>
      <w:r w:rsidRPr="002654CB">
        <w:rPr>
          <w:color w:val="000000" w:themeColor="text1"/>
        </w:rPr>
        <w:t xml:space="preserve"> Marijan Pogačnik</w:t>
      </w:r>
      <w:r w:rsidRPr="002654CB">
        <w:rPr>
          <w:color w:val="000000" w:themeColor="text1"/>
        </w:rPr>
        <w:br/>
        <w:t>Tel.: +386 4 277 21 12</w:t>
      </w:r>
      <w:r w:rsidRPr="002654CB">
        <w:rPr>
          <w:color w:val="000000" w:themeColor="text1"/>
        </w:rPr>
        <w:br/>
        <w:t xml:space="preserve">E-mail: </w:t>
      </w:r>
      <w:hyperlink r:id="rId6" w:history="1">
        <w:r w:rsidRPr="002654CB">
          <w:rPr>
            <w:rStyle w:val="Hiperpovezava"/>
            <w:b/>
            <w:bCs/>
            <w:color w:val="000000" w:themeColor="text1"/>
          </w:rPr>
          <w:t>marijan.pogacnik</w:t>
        </w:r>
      </w:hyperlink>
      <w:hyperlink r:id="rId7" w:history="1">
        <w:r w:rsidRPr="002654CB">
          <w:rPr>
            <w:rStyle w:val="Hiperpovezava"/>
            <w:b/>
            <w:bCs/>
            <w:color w:val="000000" w:themeColor="text1"/>
          </w:rPr>
          <w:t>@bc-naklo.si</w:t>
        </w:r>
      </w:hyperlink>
      <w:r w:rsidRPr="002654CB">
        <w:rPr>
          <w:color w:val="000000" w:themeColor="text1"/>
        </w:rPr>
        <w:t xml:space="preserve">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</w:p>
    <w:p w:rsidR="00313135" w:rsidRPr="002654CB" w:rsidRDefault="00313135" w:rsidP="002654CB">
      <w:pPr>
        <w:ind w:left="360"/>
        <w:rPr>
          <w:color w:val="000000" w:themeColor="text1"/>
        </w:rPr>
      </w:pPr>
      <w:proofErr w:type="spellStart"/>
      <w:r w:rsidRPr="002654CB">
        <w:rPr>
          <w:b/>
          <w:color w:val="000000" w:themeColor="text1"/>
        </w:rPr>
        <w:t>Higher</w:t>
      </w:r>
      <w:proofErr w:type="spellEnd"/>
      <w:r w:rsidRPr="002654CB">
        <w:rPr>
          <w:b/>
          <w:color w:val="000000" w:themeColor="text1"/>
        </w:rPr>
        <w:t xml:space="preserve"> </w:t>
      </w:r>
      <w:proofErr w:type="spellStart"/>
      <w:r w:rsidRPr="002654CB">
        <w:rPr>
          <w:b/>
          <w:color w:val="000000" w:themeColor="text1"/>
        </w:rPr>
        <w:t>Vocational</w:t>
      </w:r>
      <w:proofErr w:type="spellEnd"/>
      <w:r w:rsidRPr="002654CB">
        <w:rPr>
          <w:b/>
          <w:color w:val="000000" w:themeColor="text1"/>
        </w:rPr>
        <w:t xml:space="preserve"> </w:t>
      </w:r>
      <w:proofErr w:type="spellStart"/>
      <w:r w:rsidRPr="002654CB">
        <w:rPr>
          <w:b/>
          <w:color w:val="000000" w:themeColor="text1"/>
        </w:rPr>
        <w:t>College</w:t>
      </w:r>
      <w:proofErr w:type="spellEnd"/>
      <w:r w:rsidRPr="002654CB">
        <w:rPr>
          <w:b/>
          <w:color w:val="000000" w:themeColor="text1"/>
        </w:rPr>
        <w:t xml:space="preserve"> Manager </w:t>
      </w:r>
      <w:proofErr w:type="spellStart"/>
      <w:r w:rsidRPr="002654CB">
        <w:rPr>
          <w:b/>
          <w:color w:val="000000" w:themeColor="text1"/>
        </w:rPr>
        <w:t>and</w:t>
      </w:r>
      <w:proofErr w:type="spellEnd"/>
      <w:r w:rsidRPr="002654CB">
        <w:rPr>
          <w:b/>
          <w:color w:val="000000" w:themeColor="text1"/>
        </w:rPr>
        <w:t xml:space="preserve"> </w:t>
      </w:r>
      <w:proofErr w:type="spellStart"/>
      <w:r w:rsidRPr="002654CB">
        <w:rPr>
          <w:b/>
          <w:color w:val="000000" w:themeColor="text1"/>
        </w:rPr>
        <w:t>Erasmus</w:t>
      </w:r>
      <w:proofErr w:type="spellEnd"/>
      <w:r w:rsidRPr="002654CB">
        <w:rPr>
          <w:b/>
          <w:color w:val="000000" w:themeColor="text1"/>
        </w:rPr>
        <w:t xml:space="preserve"> </w:t>
      </w:r>
      <w:proofErr w:type="spellStart"/>
      <w:r w:rsidRPr="002654CB">
        <w:rPr>
          <w:b/>
          <w:color w:val="000000" w:themeColor="text1"/>
        </w:rPr>
        <w:t>coordinator</w:t>
      </w:r>
      <w:proofErr w:type="spellEnd"/>
      <w:r w:rsidRPr="002654CB">
        <w:rPr>
          <w:color w:val="000000" w:themeColor="text1"/>
        </w:rPr>
        <w:t>: Milena Maček Jerala</w:t>
      </w:r>
      <w:r w:rsidRPr="002654CB">
        <w:rPr>
          <w:color w:val="000000" w:themeColor="text1"/>
        </w:rPr>
        <w:br/>
        <w:t>Tel.: +386 4 277 21 45</w:t>
      </w:r>
      <w:r w:rsidRPr="002654CB">
        <w:rPr>
          <w:color w:val="000000" w:themeColor="text1"/>
        </w:rPr>
        <w:br/>
        <w:t xml:space="preserve">E-mail: </w:t>
      </w:r>
      <w:hyperlink r:id="rId8" w:history="1">
        <w:r w:rsidRPr="002654CB">
          <w:rPr>
            <w:rStyle w:val="Hiperpovezava"/>
            <w:b/>
            <w:bCs/>
            <w:color w:val="000000" w:themeColor="text1"/>
          </w:rPr>
          <w:t>milena.jerala</w:t>
        </w:r>
      </w:hyperlink>
      <w:hyperlink r:id="rId9" w:history="1">
        <w:r w:rsidRPr="002654CB">
          <w:rPr>
            <w:rStyle w:val="Hiperpovezava"/>
            <w:b/>
            <w:bCs/>
            <w:color w:val="000000" w:themeColor="text1"/>
          </w:rPr>
          <w:t>@bc-naklo.si</w:t>
        </w:r>
      </w:hyperlink>
      <w:r w:rsidRPr="002654CB">
        <w:rPr>
          <w:color w:val="000000" w:themeColor="text1"/>
        </w:rPr>
        <w:t xml:space="preserve"> </w:t>
      </w:r>
    </w:p>
    <w:p w:rsidR="00313135" w:rsidRPr="002654CB" w:rsidRDefault="00313135" w:rsidP="002654CB">
      <w:pPr>
        <w:ind w:left="360"/>
        <w:rPr>
          <w:color w:val="000000" w:themeColor="text1"/>
          <w:lang w:val="en-GB"/>
        </w:rPr>
      </w:pPr>
    </w:p>
    <w:p w:rsidR="00313135" w:rsidRPr="002654CB" w:rsidRDefault="00313135" w:rsidP="002654CB">
      <w:pPr>
        <w:ind w:left="360"/>
        <w:rPr>
          <w:color w:val="000000" w:themeColor="text1"/>
        </w:rPr>
      </w:pPr>
      <w:proofErr w:type="spellStart"/>
      <w:r w:rsidRPr="002654CB">
        <w:rPr>
          <w:color w:val="000000" w:themeColor="text1"/>
        </w:rPr>
        <w:t>All</w:t>
      </w:r>
      <w:proofErr w:type="spellEnd"/>
      <w:r w:rsidRPr="002654CB">
        <w:rPr>
          <w:color w:val="000000" w:themeColor="text1"/>
        </w:rPr>
        <w:t> </w:t>
      </w:r>
      <w:proofErr w:type="spellStart"/>
      <w:r w:rsidRPr="002654CB">
        <w:rPr>
          <w:color w:val="000000" w:themeColor="text1"/>
        </w:rPr>
        <w:fldChar w:fldCharType="begin"/>
      </w:r>
      <w:r w:rsidRPr="002654CB">
        <w:rPr>
          <w:color w:val="000000" w:themeColor="text1"/>
        </w:rPr>
        <w:instrText xml:space="preserve"> HYPERLINK "http://www.bc-naklo.si/index.php?id=2483" \t "_self" </w:instrText>
      </w:r>
      <w:r w:rsidRPr="002654CB">
        <w:rPr>
          <w:color w:val="000000" w:themeColor="text1"/>
        </w:rPr>
        <w:fldChar w:fldCharType="separate"/>
      </w:r>
      <w:r w:rsidRPr="002654CB">
        <w:rPr>
          <w:rStyle w:val="Hiperpovezava"/>
          <w:b/>
          <w:bCs/>
          <w:color w:val="000000" w:themeColor="text1"/>
        </w:rPr>
        <w:t>higher</w:t>
      </w:r>
      <w:proofErr w:type="spellEnd"/>
      <w:r w:rsidRPr="002654CB">
        <w:rPr>
          <w:rStyle w:val="Hiperpovezava"/>
          <w:b/>
          <w:bCs/>
          <w:color w:val="000000" w:themeColor="text1"/>
        </w:rPr>
        <w:t xml:space="preserve"> </w:t>
      </w:r>
      <w:proofErr w:type="spellStart"/>
      <w:r w:rsidRPr="002654CB">
        <w:rPr>
          <w:rStyle w:val="Hiperpovezava"/>
          <w:b/>
          <w:bCs/>
          <w:color w:val="000000" w:themeColor="text1"/>
        </w:rPr>
        <w:t>vocational</w:t>
      </w:r>
      <w:proofErr w:type="spellEnd"/>
      <w:r w:rsidRPr="002654CB">
        <w:rPr>
          <w:rStyle w:val="Hiperpovezava"/>
          <w:b/>
          <w:bCs/>
          <w:color w:val="000000" w:themeColor="text1"/>
        </w:rPr>
        <w:t xml:space="preserve"> </w:t>
      </w:r>
      <w:proofErr w:type="spellStart"/>
      <w:r w:rsidRPr="002654CB">
        <w:rPr>
          <w:rStyle w:val="Hiperpovezava"/>
          <w:b/>
          <w:bCs/>
          <w:color w:val="000000" w:themeColor="text1"/>
        </w:rPr>
        <w:t>programmes</w:t>
      </w:r>
      <w:proofErr w:type="spellEnd"/>
      <w:r w:rsidRPr="002654CB">
        <w:rPr>
          <w:color w:val="000000" w:themeColor="text1"/>
        </w:rPr>
        <w:fldChar w:fldCharType="end"/>
      </w:r>
      <w:r w:rsidRPr="002654CB">
        <w:rPr>
          <w:color w:val="000000" w:themeColor="text1"/>
        </w:rPr>
        <w:t xml:space="preserve"> (</w:t>
      </w:r>
      <w:proofErr w:type="spellStart"/>
      <w:r w:rsidRPr="002654CB">
        <w:rPr>
          <w:color w:val="000000" w:themeColor="text1"/>
        </w:rPr>
        <w:t>Countryside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and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Landscape</w:t>
      </w:r>
      <w:proofErr w:type="spellEnd"/>
      <w:r w:rsidRPr="002654CB">
        <w:rPr>
          <w:color w:val="000000" w:themeColor="text1"/>
        </w:rPr>
        <w:t xml:space="preserve"> Management </w:t>
      </w:r>
      <w:proofErr w:type="spellStart"/>
      <w:r w:rsidRPr="002654CB">
        <w:rPr>
          <w:color w:val="000000" w:themeColor="text1"/>
        </w:rPr>
        <w:t>Programme</w:t>
      </w:r>
      <w:proofErr w:type="spellEnd"/>
      <w:r w:rsidRPr="002654CB">
        <w:rPr>
          <w:color w:val="000000" w:themeColor="text1"/>
        </w:rPr>
        <w:t xml:space="preserve"> / Nature </w:t>
      </w:r>
      <w:proofErr w:type="spellStart"/>
      <w:r w:rsidRPr="002654CB">
        <w:rPr>
          <w:color w:val="000000" w:themeColor="text1"/>
        </w:rPr>
        <w:t>Protection</w:t>
      </w:r>
      <w:proofErr w:type="spellEnd"/>
      <w:r w:rsidRPr="002654CB">
        <w:rPr>
          <w:color w:val="000000" w:themeColor="text1"/>
        </w:rPr>
        <w:t> </w:t>
      </w:r>
      <w:proofErr w:type="spellStart"/>
      <w:r w:rsidRPr="002654CB">
        <w:rPr>
          <w:color w:val="000000" w:themeColor="text1"/>
        </w:rPr>
        <w:t>Programme</w:t>
      </w:r>
      <w:proofErr w:type="spellEnd"/>
      <w:r w:rsidRPr="002654CB">
        <w:rPr>
          <w:color w:val="000000" w:themeColor="text1"/>
        </w:rPr>
        <w:t xml:space="preserve"> / </w:t>
      </w:r>
      <w:proofErr w:type="spellStart"/>
      <w:r w:rsidRPr="002654CB">
        <w:rPr>
          <w:color w:val="000000" w:themeColor="text1"/>
        </w:rPr>
        <w:t>Horticulture</w:t>
      </w:r>
      <w:proofErr w:type="spellEnd"/>
      <w:r w:rsidRPr="002654CB">
        <w:rPr>
          <w:color w:val="000000" w:themeColor="text1"/>
        </w:rPr>
        <w:t> </w:t>
      </w:r>
      <w:proofErr w:type="spellStart"/>
      <w:r w:rsidRPr="002654CB">
        <w:rPr>
          <w:color w:val="000000" w:themeColor="text1"/>
        </w:rPr>
        <w:t>Programme</w:t>
      </w:r>
      <w:proofErr w:type="spellEnd"/>
      <w:r w:rsidRPr="002654CB">
        <w:rPr>
          <w:color w:val="000000" w:themeColor="text1"/>
        </w:rPr>
        <w:t xml:space="preserve">) are </w:t>
      </w:r>
      <w:proofErr w:type="spellStart"/>
      <w:r w:rsidRPr="002654CB">
        <w:rPr>
          <w:color w:val="000000" w:themeColor="text1"/>
        </w:rPr>
        <w:t>characterized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by</w:t>
      </w:r>
      <w:proofErr w:type="spellEnd"/>
      <w:r w:rsidRPr="002654CB">
        <w:rPr>
          <w:color w:val="000000" w:themeColor="text1"/>
        </w:rPr>
        <w:t xml:space="preserve">: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- </w:t>
      </w:r>
      <w:proofErr w:type="spellStart"/>
      <w:r w:rsidRPr="002654CB">
        <w:rPr>
          <w:color w:val="000000" w:themeColor="text1"/>
        </w:rPr>
        <w:t>duration</w:t>
      </w:r>
      <w:proofErr w:type="spellEnd"/>
      <w:r w:rsidRPr="002654CB">
        <w:rPr>
          <w:color w:val="000000" w:themeColor="text1"/>
        </w:rPr>
        <w:t xml:space="preserve">: 2 </w:t>
      </w:r>
      <w:proofErr w:type="spellStart"/>
      <w:r w:rsidRPr="002654CB">
        <w:rPr>
          <w:color w:val="000000" w:themeColor="text1"/>
        </w:rPr>
        <w:t>years</w:t>
      </w:r>
      <w:proofErr w:type="spellEnd"/>
      <w:r w:rsidRPr="002654CB">
        <w:rPr>
          <w:color w:val="000000" w:themeColor="text1"/>
        </w:rPr>
        <w:t xml:space="preserve">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- mode </w:t>
      </w:r>
      <w:proofErr w:type="spellStart"/>
      <w:r w:rsidRPr="002654CB">
        <w:rPr>
          <w:color w:val="000000" w:themeColor="text1"/>
        </w:rPr>
        <w:t>of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study</w:t>
      </w:r>
      <w:proofErr w:type="spellEnd"/>
      <w:r w:rsidRPr="002654CB">
        <w:rPr>
          <w:color w:val="000000" w:themeColor="text1"/>
        </w:rPr>
        <w:t xml:space="preserve">: </w:t>
      </w:r>
      <w:proofErr w:type="spellStart"/>
      <w:r w:rsidRPr="002654CB">
        <w:rPr>
          <w:color w:val="000000" w:themeColor="text1"/>
        </w:rPr>
        <w:t>full</w:t>
      </w:r>
      <w:proofErr w:type="spellEnd"/>
      <w:r w:rsidRPr="002654CB">
        <w:rPr>
          <w:color w:val="000000" w:themeColor="text1"/>
        </w:rPr>
        <w:t xml:space="preserve">-time </w:t>
      </w:r>
      <w:proofErr w:type="spellStart"/>
      <w:r w:rsidRPr="002654CB">
        <w:rPr>
          <w:color w:val="000000" w:themeColor="text1"/>
        </w:rPr>
        <w:t>or</w:t>
      </w:r>
      <w:proofErr w:type="spellEnd"/>
      <w:r w:rsidRPr="002654CB">
        <w:rPr>
          <w:color w:val="000000" w:themeColor="text1"/>
        </w:rPr>
        <w:t xml:space="preserve"> part-time </w:t>
      </w:r>
      <w:proofErr w:type="spellStart"/>
      <w:r w:rsidRPr="002654CB">
        <w:rPr>
          <w:color w:val="000000" w:themeColor="text1"/>
        </w:rPr>
        <w:t>course</w:t>
      </w:r>
      <w:proofErr w:type="spellEnd"/>
      <w:r w:rsidRPr="002654CB">
        <w:rPr>
          <w:color w:val="000000" w:themeColor="text1"/>
        </w:rPr>
        <w:t xml:space="preserve">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- It is </w:t>
      </w:r>
      <w:proofErr w:type="spellStart"/>
      <w:r w:rsidRPr="002654CB">
        <w:rPr>
          <w:color w:val="000000" w:themeColor="text1"/>
        </w:rPr>
        <w:t>focused</w:t>
      </w:r>
      <w:proofErr w:type="spellEnd"/>
      <w:r w:rsidRPr="002654CB">
        <w:rPr>
          <w:color w:val="000000" w:themeColor="text1"/>
        </w:rPr>
        <w:t xml:space="preserve">, to a large </w:t>
      </w:r>
      <w:proofErr w:type="spellStart"/>
      <w:r w:rsidRPr="002654CB">
        <w:rPr>
          <w:color w:val="000000" w:themeColor="text1"/>
        </w:rPr>
        <w:t>extent</w:t>
      </w:r>
      <w:proofErr w:type="spellEnd"/>
      <w:r w:rsidRPr="002654CB">
        <w:rPr>
          <w:color w:val="000000" w:themeColor="text1"/>
        </w:rPr>
        <w:t xml:space="preserve">, on </w:t>
      </w:r>
      <w:proofErr w:type="spellStart"/>
      <w:r w:rsidRPr="002654CB">
        <w:rPr>
          <w:color w:val="000000" w:themeColor="text1"/>
        </w:rPr>
        <w:t>the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acquisition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of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practical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knowledge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and</w:t>
      </w:r>
      <w:proofErr w:type="spellEnd"/>
      <w:r w:rsidRPr="002654CB">
        <w:rPr>
          <w:color w:val="000000" w:themeColor="text1"/>
        </w:rPr>
        <w:t xml:space="preserve">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proofErr w:type="spellStart"/>
      <w:r w:rsidRPr="002654CB">
        <w:rPr>
          <w:color w:val="000000" w:themeColor="text1"/>
        </w:rPr>
        <w:t>skills</w:t>
      </w:r>
      <w:proofErr w:type="spellEnd"/>
      <w:r w:rsidRPr="002654CB">
        <w:rPr>
          <w:color w:val="000000" w:themeColor="text1"/>
        </w:rPr>
        <w:t xml:space="preserve"> in </w:t>
      </w:r>
      <w:proofErr w:type="spellStart"/>
      <w:r w:rsidRPr="002654CB">
        <w:rPr>
          <w:color w:val="000000" w:themeColor="text1"/>
        </w:rPr>
        <w:t>specific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occupations</w:t>
      </w:r>
      <w:proofErr w:type="spellEnd"/>
      <w:r w:rsidRPr="002654CB">
        <w:rPr>
          <w:color w:val="000000" w:themeColor="text1"/>
        </w:rPr>
        <w:t xml:space="preserve"> &gt; 800 </w:t>
      </w:r>
      <w:proofErr w:type="spellStart"/>
      <w:r w:rsidRPr="002654CB">
        <w:rPr>
          <w:color w:val="000000" w:themeColor="text1"/>
        </w:rPr>
        <w:t>hours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of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practical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education</w:t>
      </w:r>
      <w:proofErr w:type="spellEnd"/>
      <w:r w:rsidRPr="002654CB">
        <w:rPr>
          <w:color w:val="000000" w:themeColor="text1"/>
        </w:rPr>
        <w:t xml:space="preserve"> (400 </w:t>
      </w:r>
      <w:proofErr w:type="spellStart"/>
      <w:r w:rsidRPr="002654CB">
        <w:rPr>
          <w:color w:val="000000" w:themeColor="text1"/>
        </w:rPr>
        <w:t>hours</w:t>
      </w:r>
      <w:proofErr w:type="spellEnd"/>
      <w:r w:rsidRPr="002654CB">
        <w:rPr>
          <w:color w:val="000000" w:themeColor="text1"/>
        </w:rPr>
        <w:t xml:space="preserve"> per </w:t>
      </w:r>
      <w:proofErr w:type="spellStart"/>
      <w:r w:rsidRPr="002654CB">
        <w:rPr>
          <w:color w:val="000000" w:themeColor="text1"/>
        </w:rPr>
        <w:t>year</w:t>
      </w:r>
      <w:proofErr w:type="spellEnd"/>
      <w:r w:rsidRPr="002654CB">
        <w:rPr>
          <w:color w:val="000000" w:themeColor="text1"/>
        </w:rPr>
        <w:t xml:space="preserve">)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- </w:t>
      </w:r>
      <w:proofErr w:type="spellStart"/>
      <w:r w:rsidRPr="002654CB">
        <w:rPr>
          <w:color w:val="000000" w:themeColor="text1"/>
        </w:rPr>
        <w:t>the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programme</w:t>
      </w:r>
      <w:proofErr w:type="spellEnd"/>
      <w:r w:rsidRPr="002654CB">
        <w:rPr>
          <w:color w:val="000000" w:themeColor="text1"/>
        </w:rPr>
        <w:t xml:space="preserve"> is </w:t>
      </w:r>
      <w:proofErr w:type="spellStart"/>
      <w:r w:rsidRPr="002654CB">
        <w:rPr>
          <w:color w:val="000000" w:themeColor="text1"/>
        </w:rPr>
        <w:t>evaluated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with</w:t>
      </w:r>
      <w:proofErr w:type="spellEnd"/>
      <w:r w:rsidRPr="002654CB">
        <w:rPr>
          <w:color w:val="000000" w:themeColor="text1"/>
        </w:rPr>
        <w:t xml:space="preserve"> 120 </w:t>
      </w:r>
      <w:proofErr w:type="spellStart"/>
      <w:r w:rsidRPr="002654CB">
        <w:rPr>
          <w:color w:val="000000" w:themeColor="text1"/>
        </w:rPr>
        <w:t>credit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points</w:t>
      </w:r>
      <w:proofErr w:type="spellEnd"/>
      <w:r w:rsidRPr="002654CB">
        <w:rPr>
          <w:color w:val="000000" w:themeColor="text1"/>
        </w:rPr>
        <w:t xml:space="preserve"> (CP), </w:t>
      </w:r>
      <w:proofErr w:type="spellStart"/>
      <w:r w:rsidRPr="002654CB">
        <w:rPr>
          <w:color w:val="000000" w:themeColor="text1"/>
        </w:rPr>
        <w:t>according</w:t>
      </w:r>
      <w:proofErr w:type="spellEnd"/>
      <w:r w:rsidRPr="002654CB">
        <w:rPr>
          <w:color w:val="000000" w:themeColor="text1"/>
        </w:rPr>
        <w:t xml:space="preserve"> to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proofErr w:type="spellStart"/>
      <w:r w:rsidRPr="002654CB">
        <w:rPr>
          <w:color w:val="000000" w:themeColor="text1"/>
        </w:rPr>
        <w:t>European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Credit</w:t>
      </w:r>
      <w:proofErr w:type="spellEnd"/>
      <w:r w:rsidRPr="002654CB">
        <w:rPr>
          <w:color w:val="000000" w:themeColor="text1"/>
        </w:rPr>
        <w:t xml:space="preserve"> Transfer </w:t>
      </w:r>
      <w:proofErr w:type="spellStart"/>
      <w:r w:rsidRPr="002654CB">
        <w:rPr>
          <w:color w:val="000000" w:themeColor="text1"/>
        </w:rPr>
        <w:t>System</w:t>
      </w:r>
      <w:proofErr w:type="spellEnd"/>
      <w:r w:rsidRPr="002654CB">
        <w:rPr>
          <w:color w:val="000000" w:themeColor="text1"/>
        </w:rPr>
        <w:t xml:space="preserve"> (ECTS) 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</w:rPr>
        <w:t xml:space="preserve">- Short </w:t>
      </w:r>
      <w:proofErr w:type="spellStart"/>
      <w:r w:rsidRPr="002654CB">
        <w:rPr>
          <w:color w:val="000000" w:themeColor="text1"/>
        </w:rPr>
        <w:t>cycle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higher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vocational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college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education</w:t>
      </w:r>
      <w:proofErr w:type="spellEnd"/>
      <w:r w:rsidRPr="002654CB">
        <w:rPr>
          <w:color w:val="000000" w:themeColor="text1"/>
        </w:rPr>
        <w:t xml:space="preserve"> (SCHE) – </w:t>
      </w:r>
      <w:proofErr w:type="spellStart"/>
      <w:r w:rsidRPr="002654CB">
        <w:rPr>
          <w:color w:val="000000" w:themeColor="text1"/>
        </w:rPr>
        <w:t>level</w:t>
      </w:r>
      <w:proofErr w:type="spellEnd"/>
      <w:r w:rsidRPr="002654CB">
        <w:rPr>
          <w:color w:val="000000" w:themeColor="text1"/>
        </w:rPr>
        <w:t xml:space="preserve"> 5 </w:t>
      </w:r>
      <w:proofErr w:type="spellStart"/>
      <w:r w:rsidRPr="002654CB">
        <w:rPr>
          <w:color w:val="000000" w:themeColor="text1"/>
        </w:rPr>
        <w:t>studies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of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the</w:t>
      </w:r>
      <w:proofErr w:type="spellEnd"/>
      <w:r w:rsidRPr="002654CB">
        <w:rPr>
          <w:color w:val="000000" w:themeColor="text1"/>
        </w:rPr>
        <w:t xml:space="preserve"> EQF (</w:t>
      </w:r>
      <w:proofErr w:type="spellStart"/>
      <w:r w:rsidRPr="002654CB">
        <w:rPr>
          <w:color w:val="000000" w:themeColor="text1"/>
        </w:rPr>
        <w:t>associate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degree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level</w:t>
      </w:r>
      <w:proofErr w:type="spellEnd"/>
      <w:r w:rsidRPr="002654CB">
        <w:rPr>
          <w:color w:val="000000" w:themeColor="text1"/>
        </w:rPr>
        <w:t xml:space="preserve">) is </w:t>
      </w:r>
      <w:proofErr w:type="spellStart"/>
      <w:r w:rsidRPr="002654CB">
        <w:rPr>
          <w:color w:val="000000" w:themeColor="text1"/>
        </w:rPr>
        <w:t>higher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vocational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education</w:t>
      </w:r>
      <w:proofErr w:type="spellEnd"/>
      <w:r w:rsidRPr="002654CB">
        <w:rPr>
          <w:color w:val="000000" w:themeColor="text1"/>
        </w:rPr>
        <w:t xml:space="preserve"> (120 CP) </w:t>
      </w:r>
      <w:proofErr w:type="spellStart"/>
      <w:r w:rsidRPr="002654CB">
        <w:rPr>
          <w:color w:val="000000" w:themeColor="text1"/>
        </w:rPr>
        <w:t>and</w:t>
      </w:r>
      <w:proofErr w:type="spellEnd"/>
      <w:r w:rsidRPr="002654CB">
        <w:rPr>
          <w:color w:val="000000" w:themeColor="text1"/>
        </w:rPr>
        <w:t xml:space="preserve"> part </w:t>
      </w:r>
      <w:proofErr w:type="spellStart"/>
      <w:r w:rsidRPr="002654CB">
        <w:rPr>
          <w:color w:val="000000" w:themeColor="text1"/>
        </w:rPr>
        <w:t>of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tertiary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education</w:t>
      </w:r>
      <w:proofErr w:type="spellEnd"/>
      <w:r w:rsidRPr="002654CB">
        <w:rPr>
          <w:color w:val="000000" w:themeColor="text1"/>
        </w:rPr>
        <w:t xml:space="preserve"> </w:t>
      </w:r>
    </w:p>
    <w:p w:rsidR="00313135" w:rsidRPr="002654CB" w:rsidRDefault="00313135" w:rsidP="002654CB">
      <w:pPr>
        <w:ind w:left="360"/>
        <w:outlineLvl w:val="2"/>
        <w:rPr>
          <w:rStyle w:val="Krepko"/>
          <w:color w:val="000000" w:themeColor="text1"/>
        </w:rPr>
      </w:pPr>
    </w:p>
    <w:p w:rsidR="00313135" w:rsidRPr="002654CB" w:rsidRDefault="00313135" w:rsidP="002654CB">
      <w:pPr>
        <w:rPr>
          <w:color w:val="000000" w:themeColor="text1"/>
        </w:rPr>
      </w:pPr>
      <w:r w:rsidRPr="002654CB">
        <w:rPr>
          <w:color w:val="000000" w:themeColor="text1"/>
        </w:rPr>
        <w:t xml:space="preserve">A list </w:t>
      </w:r>
      <w:proofErr w:type="spellStart"/>
      <w:r w:rsidRPr="002654CB">
        <w:rPr>
          <w:color w:val="000000" w:themeColor="text1"/>
        </w:rPr>
        <w:t>of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subjects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for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our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three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higher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vocational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programmes</w:t>
      </w:r>
      <w:proofErr w:type="spellEnd"/>
      <w:r w:rsidRPr="002654CB">
        <w:rPr>
          <w:color w:val="000000" w:themeColor="text1"/>
        </w:rPr>
        <w:t xml:space="preserve">. </w:t>
      </w:r>
      <w:proofErr w:type="spellStart"/>
      <w:r w:rsidRPr="002654CB">
        <w:rPr>
          <w:color w:val="000000" w:themeColor="text1"/>
        </w:rPr>
        <w:t>We</w:t>
      </w:r>
      <w:proofErr w:type="spellEnd"/>
      <w:r w:rsidRPr="002654CB">
        <w:rPr>
          <w:color w:val="000000" w:themeColor="text1"/>
        </w:rPr>
        <w:t xml:space="preserve"> are </w:t>
      </w:r>
      <w:proofErr w:type="spellStart"/>
      <w:r w:rsidRPr="002654CB">
        <w:rPr>
          <w:color w:val="000000" w:themeColor="text1"/>
        </w:rPr>
        <w:t>here</w:t>
      </w:r>
      <w:proofErr w:type="spellEnd"/>
      <w:r w:rsidRPr="002654CB">
        <w:rPr>
          <w:color w:val="000000" w:themeColor="text1"/>
        </w:rPr>
        <w:t xml:space="preserve"> to </w:t>
      </w:r>
      <w:proofErr w:type="spellStart"/>
      <w:r w:rsidRPr="002654CB">
        <w:rPr>
          <w:color w:val="000000" w:themeColor="text1"/>
        </w:rPr>
        <w:t>help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students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achieve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their</w:t>
      </w:r>
      <w:proofErr w:type="spellEnd"/>
      <w:r w:rsidRPr="002654CB">
        <w:rPr>
          <w:color w:val="000000" w:themeColor="text1"/>
        </w:rPr>
        <w:t xml:space="preserve"> future </w:t>
      </w:r>
      <w:proofErr w:type="spellStart"/>
      <w:r w:rsidRPr="002654CB">
        <w:rPr>
          <w:color w:val="000000" w:themeColor="text1"/>
        </w:rPr>
        <w:t>dreams</w:t>
      </w:r>
      <w:proofErr w:type="spellEnd"/>
      <w:r w:rsidRPr="002654CB">
        <w:rPr>
          <w:color w:val="000000" w:themeColor="text1"/>
        </w:rPr>
        <w:t xml:space="preserve"> in 3 </w:t>
      </w:r>
      <w:proofErr w:type="spellStart"/>
      <w:r w:rsidRPr="002654CB">
        <w:rPr>
          <w:color w:val="000000" w:themeColor="text1"/>
        </w:rPr>
        <w:t>different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careers</w:t>
      </w:r>
      <w:proofErr w:type="spellEnd"/>
      <w:r w:rsidRPr="002654CB">
        <w:rPr>
          <w:color w:val="000000" w:themeColor="text1"/>
        </w:rPr>
        <w:t xml:space="preserve">: </w:t>
      </w:r>
    </w:p>
    <w:p w:rsidR="00313135" w:rsidRPr="002654CB" w:rsidRDefault="00313135" w:rsidP="002654CB">
      <w:pPr>
        <w:pStyle w:val="Odstavekseznama"/>
        <w:numPr>
          <w:ilvl w:val="0"/>
          <w:numId w:val="7"/>
        </w:numPr>
        <w:rPr>
          <w:color w:val="000000" w:themeColor="text1"/>
        </w:rPr>
      </w:pPr>
      <w:r w:rsidRPr="002654CB">
        <w:rPr>
          <w:color w:val="000000" w:themeColor="text1"/>
        </w:rPr>
        <w:t xml:space="preserve">in </w:t>
      </w:r>
      <w:proofErr w:type="spellStart"/>
      <w:r w:rsidRPr="002654CB">
        <w:rPr>
          <w:color w:val="000000" w:themeColor="text1"/>
        </w:rPr>
        <w:t>Countryside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and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Landscape</w:t>
      </w:r>
      <w:proofErr w:type="spellEnd"/>
      <w:r w:rsidRPr="002654CB">
        <w:rPr>
          <w:color w:val="000000" w:themeColor="text1"/>
        </w:rPr>
        <w:t xml:space="preserve"> Management </w:t>
      </w:r>
    </w:p>
    <w:p w:rsidR="00313135" w:rsidRPr="002654CB" w:rsidRDefault="00313135" w:rsidP="002654CB">
      <w:pPr>
        <w:pStyle w:val="Odstavekseznama"/>
        <w:numPr>
          <w:ilvl w:val="0"/>
          <w:numId w:val="7"/>
        </w:numPr>
        <w:rPr>
          <w:color w:val="000000" w:themeColor="text1"/>
        </w:rPr>
      </w:pPr>
      <w:proofErr w:type="spellStart"/>
      <w:r w:rsidRPr="002654CB">
        <w:rPr>
          <w:color w:val="000000" w:themeColor="text1"/>
        </w:rPr>
        <w:t>or</w:t>
      </w:r>
      <w:proofErr w:type="spellEnd"/>
      <w:r w:rsidRPr="002654CB">
        <w:rPr>
          <w:color w:val="000000" w:themeColor="text1"/>
        </w:rPr>
        <w:t xml:space="preserve"> in Nature </w:t>
      </w:r>
      <w:proofErr w:type="spellStart"/>
      <w:r w:rsidRPr="002654CB">
        <w:rPr>
          <w:color w:val="000000" w:themeColor="text1"/>
        </w:rPr>
        <w:t>Protection</w:t>
      </w:r>
      <w:proofErr w:type="spellEnd"/>
      <w:r w:rsidRPr="002654CB">
        <w:rPr>
          <w:color w:val="000000" w:themeColor="text1"/>
        </w:rPr>
        <w:t xml:space="preserve"> </w:t>
      </w:r>
    </w:p>
    <w:p w:rsidR="00313135" w:rsidRPr="002654CB" w:rsidRDefault="00313135" w:rsidP="002654CB">
      <w:pPr>
        <w:pStyle w:val="Odstavekseznama"/>
        <w:numPr>
          <w:ilvl w:val="0"/>
          <w:numId w:val="7"/>
        </w:numPr>
        <w:rPr>
          <w:color w:val="000000" w:themeColor="text1"/>
        </w:rPr>
      </w:pPr>
      <w:proofErr w:type="spellStart"/>
      <w:r w:rsidRPr="002654CB">
        <w:rPr>
          <w:color w:val="000000" w:themeColor="text1"/>
        </w:rPr>
        <w:t>or</w:t>
      </w:r>
      <w:proofErr w:type="spellEnd"/>
      <w:r w:rsidRPr="002654CB">
        <w:rPr>
          <w:color w:val="000000" w:themeColor="text1"/>
        </w:rPr>
        <w:t xml:space="preserve"> in </w:t>
      </w:r>
      <w:proofErr w:type="spellStart"/>
      <w:r w:rsidRPr="002654CB">
        <w:rPr>
          <w:color w:val="000000" w:themeColor="text1"/>
        </w:rPr>
        <w:t>Horticulture</w:t>
      </w:r>
      <w:proofErr w:type="spellEnd"/>
      <w:r w:rsidRPr="002654CB">
        <w:rPr>
          <w:color w:val="000000" w:themeColor="text1"/>
        </w:rPr>
        <w:t xml:space="preserve"> </w:t>
      </w:r>
      <w:proofErr w:type="spellStart"/>
      <w:r w:rsidRPr="002654CB">
        <w:rPr>
          <w:color w:val="000000" w:themeColor="text1"/>
        </w:rPr>
        <w:t>career</w:t>
      </w:r>
      <w:proofErr w:type="spellEnd"/>
      <w:r w:rsidRPr="002654CB">
        <w:rPr>
          <w:color w:val="000000" w:themeColor="text1"/>
        </w:rPr>
        <w:t xml:space="preserve">. </w:t>
      </w:r>
    </w:p>
    <w:p w:rsidR="00313135" w:rsidRPr="002654CB" w:rsidRDefault="00313135" w:rsidP="002654CB">
      <w:pPr>
        <w:ind w:left="360"/>
        <w:outlineLvl w:val="2"/>
        <w:rPr>
          <w:rStyle w:val="Krepko"/>
          <w:color w:val="000000" w:themeColor="text1"/>
        </w:rPr>
      </w:pPr>
    </w:p>
    <w:p w:rsidR="002654CB" w:rsidRPr="002654CB" w:rsidRDefault="002654CB" w:rsidP="002654CB">
      <w:pPr>
        <w:pStyle w:val="Naslov"/>
        <w:spacing w:before="0" w:after="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2654C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1. </w:t>
      </w:r>
      <w:bookmarkStart w:id="2" w:name="_Toc265141477"/>
      <w:r w:rsidRPr="002654CB">
        <w:rPr>
          <w:rFonts w:ascii="Times New Roman" w:hAnsi="Times New Roman"/>
          <w:color w:val="000000"/>
          <w:sz w:val="24"/>
          <w:szCs w:val="24"/>
          <w:lang w:val="en-GB"/>
        </w:rPr>
        <w:t>Countryside and Landscape Management</w:t>
      </w:r>
      <w:bookmarkEnd w:id="2"/>
      <w:r w:rsidRPr="002654CB">
        <w:rPr>
          <w:rFonts w:ascii="Times New Roman" w:hAnsi="Times New Roman"/>
          <w:color w:val="000000"/>
          <w:sz w:val="24"/>
          <w:szCs w:val="24"/>
          <w:lang w:val="en-GB"/>
        </w:rPr>
        <w:t xml:space="preserve"> 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Business communication and management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Economics and management of companies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Professional terminology in a foreign language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S4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Professional information science with statistical methods of assessment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S5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Entrepreneurship and marketing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S6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Organization and business management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S7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Management in agriculture and horticulture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S8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Management in fruit growing and viticulture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S9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Plant protection with </w:t>
      </w:r>
      <w:proofErr w:type="spellStart"/>
      <w:r w:rsidRPr="002654CB">
        <w:rPr>
          <w:rFonts w:eastAsia="Calibri"/>
          <w:color w:val="000000"/>
          <w:lang w:val="en-GB"/>
        </w:rPr>
        <w:t>phytopharmacy</w:t>
      </w:r>
      <w:proofErr w:type="spellEnd"/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S10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Growth and usage of beneficial organisms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Cattle breeding management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Medical protection of domestic animals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Tourism and recreation in the countryside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S14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Horse training and riding lessons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lastRenderedPageBreak/>
        <w:t>S15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Sustainable development with selected chapters from biology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S16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Countryside development with legislation 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S17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Plant growing and animal breeding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S18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Management of recreational and sports areas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S19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Ecological food production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S20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Logistics and mechanisation in agriculture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Therapeutic and social activity in the countryside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Protection of natural values and biodiversity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Winemaking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1</w:t>
      </w:r>
    </w:p>
    <w:p w:rsidR="002654CB" w:rsidRPr="002654CB" w:rsidRDefault="002654CB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2</w:t>
      </w:r>
    </w:p>
    <w:p w:rsidR="00313135" w:rsidRPr="002654CB" w:rsidRDefault="00313135" w:rsidP="002654CB">
      <w:pPr>
        <w:ind w:left="360"/>
        <w:outlineLvl w:val="2"/>
        <w:rPr>
          <w:rStyle w:val="Krepko"/>
          <w:color w:val="000000" w:themeColor="text1"/>
        </w:rPr>
      </w:pPr>
    </w:p>
    <w:p w:rsidR="000C6534" w:rsidRPr="002654CB" w:rsidRDefault="002654CB" w:rsidP="002654CB">
      <w:pPr>
        <w:pStyle w:val="Naslov"/>
        <w:spacing w:before="0" w:after="0"/>
        <w:rPr>
          <w:rFonts w:ascii="Times New Roman" w:hAnsi="Times New Roman"/>
          <w:color w:val="000000"/>
          <w:sz w:val="24"/>
          <w:szCs w:val="24"/>
          <w:lang w:val="en-GB"/>
        </w:rPr>
      </w:pPr>
      <w:bookmarkStart w:id="3" w:name="_Toc265141492"/>
      <w:r w:rsidRPr="002654C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2. </w:t>
      </w:r>
      <w:r w:rsidR="000C6534" w:rsidRPr="002654CB">
        <w:rPr>
          <w:rFonts w:ascii="Times New Roman" w:hAnsi="Times New Roman"/>
          <w:color w:val="000000"/>
          <w:sz w:val="24"/>
          <w:szCs w:val="24"/>
          <w:lang w:val="en-GB"/>
        </w:rPr>
        <w:t>Nature Protection</w:t>
      </w:r>
      <w:bookmarkEnd w:id="3"/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Business communication and management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Economics and management of companies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Professional terminology in a foreign language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S4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Professional information science with statistical methods of assessment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S5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Sustainable development with selected chapters from biology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S6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Legislation and ethics in the field of nature, environment and space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S7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Evaluation biodiversity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S8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Protection of nature and landscaping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S9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Entrepreneurship and marketing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S10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Organization and business management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Balance of ecosystems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Growth and usage of beneficial organisms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Abiotic environment factors and ecotoxicology 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S14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Planning spatial activities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S15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Control in protected areas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S16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Informing and counselling about the meaning of protected areas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S17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Management of natural and renewable energy resources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S18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Technologies of renewable energy resources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S19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Energetics and environmental prospects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O1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Practical training – Business management and economics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O2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– Communication and information science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O3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Practical training – Biodiversity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O4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– Entrepreneurship with organisation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O5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– Ecosystems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O6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 xml:space="preserve">Practical training – Protected areas </w:t>
      </w:r>
    </w:p>
    <w:p w:rsidR="000C6534" w:rsidRPr="002654CB" w:rsidRDefault="000C6534" w:rsidP="002654CB">
      <w:pPr>
        <w:tabs>
          <w:tab w:val="left" w:pos="817"/>
        </w:tabs>
        <w:rPr>
          <w:color w:val="000000" w:themeColor="text1"/>
          <w:lang w:val="en-GB"/>
        </w:rPr>
      </w:pPr>
      <w:r w:rsidRPr="002654CB">
        <w:rPr>
          <w:rFonts w:eastAsia="Calibri"/>
          <w:color w:val="000000"/>
          <w:lang w:val="en-GB"/>
        </w:rPr>
        <w:t>O7</w:t>
      </w:r>
      <w:r w:rsidRPr="002654CB">
        <w:rPr>
          <w:color w:val="000000" w:themeColor="text1"/>
          <w:lang w:val="en-GB"/>
        </w:rPr>
        <w:tab/>
      </w:r>
      <w:r w:rsidRPr="002654CB">
        <w:rPr>
          <w:rFonts w:eastAsia="Calibri"/>
          <w:color w:val="000000"/>
          <w:lang w:val="en-GB"/>
        </w:rPr>
        <w:t>Practical training – Renewable energy resources</w:t>
      </w:r>
    </w:p>
    <w:p w:rsidR="00313135" w:rsidRPr="002654CB" w:rsidRDefault="00313135" w:rsidP="002654CB">
      <w:pPr>
        <w:ind w:left="360"/>
        <w:outlineLvl w:val="2"/>
        <w:rPr>
          <w:rStyle w:val="Krepko"/>
          <w:color w:val="000000" w:themeColor="text1"/>
        </w:rPr>
      </w:pPr>
    </w:p>
    <w:p w:rsidR="00313135" w:rsidRPr="002654CB" w:rsidRDefault="00313135" w:rsidP="002654CB">
      <w:pPr>
        <w:pStyle w:val="Naslov"/>
        <w:spacing w:before="0" w:after="0"/>
        <w:ind w:left="36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2654CB">
        <w:rPr>
          <w:rFonts w:ascii="Times New Roman" w:hAnsi="Times New Roman"/>
          <w:color w:val="000000" w:themeColor="text1"/>
          <w:sz w:val="24"/>
          <w:szCs w:val="24"/>
          <w:lang w:val="en-GB"/>
        </w:rPr>
        <w:t>3. Horticulture</w:t>
      </w:r>
      <w:bookmarkEnd w:id="0"/>
      <w:r w:rsidRPr="002654CB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</w:p>
    <w:p w:rsidR="00313135" w:rsidRPr="002654CB" w:rsidRDefault="00313135" w:rsidP="002654CB">
      <w:pPr>
        <w:pStyle w:val="Naslov"/>
        <w:spacing w:before="0" w:after="0"/>
        <w:ind w:left="36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</w:t>
      </w:r>
      <w:r w:rsidRPr="002654CB">
        <w:rPr>
          <w:color w:val="000000" w:themeColor="text1"/>
          <w:lang w:val="en-GB"/>
        </w:rPr>
        <w:tab/>
        <w:t xml:space="preserve">Business communication and management 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S2</w:t>
      </w:r>
      <w:r w:rsidRPr="002654CB">
        <w:rPr>
          <w:color w:val="000000" w:themeColor="text1"/>
          <w:lang w:val="en-GB"/>
        </w:rPr>
        <w:tab/>
        <w:t xml:space="preserve">Economics and management 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S3</w:t>
      </w:r>
      <w:r w:rsidRPr="002654CB">
        <w:rPr>
          <w:color w:val="000000" w:themeColor="text1"/>
          <w:lang w:val="en-GB"/>
        </w:rPr>
        <w:tab/>
        <w:t>Professional terminology in a foreign language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S4</w:t>
      </w:r>
      <w:r w:rsidRPr="002654CB">
        <w:rPr>
          <w:color w:val="000000" w:themeColor="text1"/>
          <w:lang w:val="en-GB"/>
        </w:rPr>
        <w:tab/>
        <w:t>Professional information science with statistical methods of assessment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S5</w:t>
      </w:r>
      <w:r w:rsidRPr="002654CB">
        <w:rPr>
          <w:color w:val="000000" w:themeColor="text1"/>
          <w:lang w:val="en-GB"/>
        </w:rPr>
        <w:tab/>
        <w:t>Sustainable development with selected chapters from biology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S6</w:t>
      </w:r>
      <w:r w:rsidRPr="002654CB">
        <w:rPr>
          <w:color w:val="000000" w:themeColor="text1"/>
          <w:lang w:val="en-GB"/>
        </w:rPr>
        <w:tab/>
        <w:t>Horticultural technology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S7</w:t>
      </w:r>
      <w:r w:rsidRPr="002654CB">
        <w:rPr>
          <w:color w:val="000000" w:themeColor="text1"/>
          <w:lang w:val="en-GB"/>
        </w:rPr>
        <w:tab/>
        <w:t xml:space="preserve">Regional, spatial and environmental protection 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S8</w:t>
      </w:r>
      <w:r w:rsidRPr="002654CB">
        <w:rPr>
          <w:color w:val="000000" w:themeColor="text1"/>
          <w:lang w:val="en-GB"/>
        </w:rPr>
        <w:tab/>
        <w:t>Mechanisation in a landscape setting and horticulture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lastRenderedPageBreak/>
        <w:t>S9</w:t>
      </w:r>
      <w:r w:rsidRPr="002654CB">
        <w:rPr>
          <w:color w:val="000000" w:themeColor="text1"/>
          <w:lang w:val="en-GB"/>
        </w:rPr>
        <w:tab/>
        <w:t>Horticultural company business management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S10</w:t>
      </w:r>
      <w:r w:rsidRPr="002654CB">
        <w:rPr>
          <w:color w:val="000000" w:themeColor="text1"/>
          <w:lang w:val="en-GB"/>
        </w:rPr>
        <w:tab/>
        <w:t xml:space="preserve">Legislation in agriculture and quality assurance 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S11</w:t>
      </w:r>
      <w:r w:rsidRPr="002654CB">
        <w:rPr>
          <w:color w:val="000000" w:themeColor="text1"/>
          <w:lang w:val="en-GB"/>
        </w:rPr>
        <w:tab/>
        <w:t>Growing vegetables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S12</w:t>
      </w:r>
      <w:r w:rsidRPr="002654CB">
        <w:rPr>
          <w:color w:val="000000" w:themeColor="text1"/>
          <w:lang w:val="en-GB"/>
        </w:rPr>
        <w:tab/>
        <w:t>Growing decorative cabbage plants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S13</w:t>
      </w:r>
      <w:r w:rsidRPr="002654CB">
        <w:rPr>
          <w:color w:val="000000" w:themeColor="text1"/>
          <w:lang w:val="en-GB"/>
        </w:rPr>
        <w:tab/>
        <w:t>Growing trees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S14</w:t>
      </w:r>
      <w:r w:rsidRPr="002654CB">
        <w:rPr>
          <w:color w:val="000000" w:themeColor="text1"/>
          <w:lang w:val="en-GB"/>
        </w:rPr>
        <w:tab/>
        <w:t xml:space="preserve">Geodesy and terrain preparation    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S15</w:t>
      </w:r>
      <w:r w:rsidRPr="002654CB">
        <w:rPr>
          <w:color w:val="000000" w:themeColor="text1"/>
          <w:lang w:val="en-GB"/>
        </w:rPr>
        <w:tab/>
        <w:t>Materials and park techniques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S16</w:t>
      </w:r>
      <w:r w:rsidRPr="002654CB">
        <w:rPr>
          <w:color w:val="000000" w:themeColor="text1"/>
          <w:lang w:val="en-GB"/>
        </w:rPr>
        <w:tab/>
        <w:t>Planting and maintenance of green areas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M6</w:t>
      </w:r>
      <w:r w:rsidRPr="002654CB">
        <w:rPr>
          <w:color w:val="000000" w:themeColor="text1"/>
          <w:lang w:val="en-GB"/>
        </w:rPr>
        <w:tab/>
        <w:t>Designing and landscaping with plants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M7</w:t>
      </w:r>
      <w:r w:rsidRPr="002654CB">
        <w:rPr>
          <w:color w:val="000000" w:themeColor="text1"/>
          <w:lang w:val="en-GB"/>
        </w:rPr>
        <w:tab/>
        <w:t>Management of recreational and sports areas</w:t>
      </w:r>
    </w:p>
    <w:p w:rsidR="00313135" w:rsidRPr="002654CB" w:rsidRDefault="00313135" w:rsidP="002654CB">
      <w:pPr>
        <w:tabs>
          <w:tab w:val="left" w:pos="817"/>
        </w:tabs>
        <w:ind w:left="360"/>
        <w:rPr>
          <w:color w:val="000000" w:themeColor="text1"/>
          <w:lang w:val="en-GB"/>
        </w:rPr>
      </w:pPr>
      <w:r w:rsidRPr="002654CB">
        <w:rPr>
          <w:color w:val="000000" w:themeColor="text1"/>
          <w:lang w:val="en-GB"/>
        </w:rPr>
        <w:t>O1</w:t>
      </w:r>
      <w:r w:rsidRPr="002654CB">
        <w:rPr>
          <w:color w:val="000000" w:themeColor="text1"/>
          <w:lang w:val="en-GB"/>
        </w:rPr>
        <w:tab/>
        <w:t>Practical training 1</w:t>
      </w:r>
    </w:p>
    <w:p w:rsidR="00313135" w:rsidRPr="002654CB" w:rsidRDefault="00313135" w:rsidP="002654CB">
      <w:pPr>
        <w:ind w:left="360"/>
        <w:rPr>
          <w:color w:val="000000" w:themeColor="text1"/>
        </w:rPr>
      </w:pPr>
      <w:r w:rsidRPr="002654CB">
        <w:rPr>
          <w:color w:val="000000" w:themeColor="text1"/>
          <w:lang w:val="en-GB"/>
        </w:rPr>
        <w:t>O2</w:t>
      </w:r>
      <w:r w:rsidRPr="002654CB">
        <w:rPr>
          <w:color w:val="000000" w:themeColor="text1"/>
          <w:lang w:val="en-GB"/>
        </w:rPr>
        <w:tab/>
        <w:t>Practical training 2</w:t>
      </w:r>
    </w:p>
    <w:p w:rsidR="007E3082" w:rsidRPr="002654CB" w:rsidRDefault="007E3082" w:rsidP="002654CB">
      <w:pPr>
        <w:rPr>
          <w:color w:val="000000" w:themeColor="text1"/>
        </w:rPr>
      </w:pPr>
    </w:p>
    <w:p w:rsidR="002654CB" w:rsidRPr="002654CB" w:rsidRDefault="002654CB" w:rsidP="002654CB">
      <w:pPr>
        <w:rPr>
          <w:rFonts w:eastAsia="Calibri"/>
          <w:lang w:val="en-GB"/>
        </w:rPr>
      </w:pPr>
      <w:r w:rsidRPr="002654CB">
        <w:rPr>
          <w:rFonts w:eastAsia="Calibri"/>
          <w:lang w:val="en-GB"/>
        </w:rPr>
        <w:t>Legend:</w:t>
      </w:r>
    </w:p>
    <w:p w:rsidR="002654CB" w:rsidRPr="002654CB" w:rsidRDefault="002654CB" w:rsidP="00FA7368">
      <w:pPr>
        <w:tabs>
          <w:tab w:val="left" w:pos="817"/>
        </w:tabs>
        <w:rPr>
          <w:lang w:val="en-GB"/>
        </w:rPr>
      </w:pPr>
      <w:r w:rsidRPr="002654CB">
        <w:rPr>
          <w:rFonts w:eastAsia="Calibri"/>
          <w:lang w:val="en-GB"/>
        </w:rPr>
        <w:t>S</w:t>
      </w:r>
      <w:r w:rsidRPr="002654CB">
        <w:rPr>
          <w:lang w:val="en-GB"/>
        </w:rPr>
        <w:tab/>
      </w:r>
      <w:r w:rsidRPr="002654CB">
        <w:rPr>
          <w:rFonts w:eastAsia="Calibri"/>
          <w:lang w:val="en-GB"/>
        </w:rPr>
        <w:t xml:space="preserve">Subject  </w:t>
      </w:r>
    </w:p>
    <w:p w:rsidR="002654CB" w:rsidRPr="002654CB" w:rsidRDefault="002654CB" w:rsidP="00FA7368">
      <w:pPr>
        <w:tabs>
          <w:tab w:val="left" w:pos="817"/>
        </w:tabs>
        <w:rPr>
          <w:lang w:val="en-GB"/>
        </w:rPr>
      </w:pPr>
      <w:r w:rsidRPr="002654CB">
        <w:rPr>
          <w:rFonts w:eastAsia="Calibri"/>
          <w:lang w:val="en-GB"/>
        </w:rPr>
        <w:t>O</w:t>
      </w:r>
      <w:r w:rsidRPr="002654CB">
        <w:rPr>
          <w:lang w:val="en-GB"/>
        </w:rPr>
        <w:tab/>
      </w:r>
      <w:r w:rsidRPr="002654CB">
        <w:rPr>
          <w:rFonts w:eastAsia="Calibri"/>
          <w:lang w:val="en-GB"/>
        </w:rPr>
        <w:t>Other components of a study programme (practical training, a diploma thesis)</w:t>
      </w:r>
    </w:p>
    <w:p w:rsidR="002654CB" w:rsidRPr="002654CB" w:rsidRDefault="002654CB" w:rsidP="00FA7368">
      <w:pPr>
        <w:tabs>
          <w:tab w:val="left" w:pos="817"/>
        </w:tabs>
        <w:rPr>
          <w:lang w:val="en-GB"/>
        </w:rPr>
      </w:pPr>
      <w:r w:rsidRPr="002654CB">
        <w:rPr>
          <w:rFonts w:eastAsia="Calibri"/>
          <w:lang w:val="en-GB"/>
        </w:rPr>
        <w:t>M</w:t>
      </w:r>
      <w:r w:rsidRPr="002654CB">
        <w:rPr>
          <w:lang w:val="en-GB"/>
        </w:rPr>
        <w:tab/>
      </w:r>
      <w:r w:rsidRPr="002654CB">
        <w:rPr>
          <w:rFonts w:eastAsia="Calibri"/>
          <w:lang w:val="en-GB"/>
        </w:rPr>
        <w:t xml:space="preserve">Module </w:t>
      </w:r>
    </w:p>
    <w:p w:rsidR="002654CB" w:rsidRPr="002654CB" w:rsidRDefault="002654CB" w:rsidP="002654CB">
      <w:pPr>
        <w:rPr>
          <w:color w:val="000000" w:themeColor="text1"/>
        </w:rPr>
      </w:pPr>
    </w:p>
    <w:sectPr w:rsidR="002654CB" w:rsidRPr="002654CB" w:rsidSect="007E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694"/>
    <w:multiLevelType w:val="multilevel"/>
    <w:tmpl w:val="00421FCE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0515FA"/>
    <w:multiLevelType w:val="multilevel"/>
    <w:tmpl w:val="5AB0A95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334B7124"/>
    <w:multiLevelType w:val="hybridMultilevel"/>
    <w:tmpl w:val="73AE5D62"/>
    <w:lvl w:ilvl="0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D3947"/>
    <w:multiLevelType w:val="hybridMultilevel"/>
    <w:tmpl w:val="817E57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35"/>
    <w:rsid w:val="000C6534"/>
    <w:rsid w:val="00137318"/>
    <w:rsid w:val="002654CB"/>
    <w:rsid w:val="00313135"/>
    <w:rsid w:val="00773423"/>
    <w:rsid w:val="007E3082"/>
    <w:rsid w:val="00937598"/>
    <w:rsid w:val="00A11CA0"/>
    <w:rsid w:val="00AD1EBE"/>
    <w:rsid w:val="00D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7161-8C55-4D92-9AAC-A42A0892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13135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VIVUS-Section,IATED-Section"/>
    <w:next w:val="Navaden"/>
    <w:link w:val="Naslov1Znak"/>
    <w:qFormat/>
    <w:rsid w:val="00937598"/>
    <w:pPr>
      <w:keepNext/>
      <w:numPr>
        <w:numId w:val="3"/>
      </w:numPr>
      <w:spacing w:before="360" w:after="60" w:line="240" w:lineRule="auto"/>
      <w:outlineLvl w:val="0"/>
    </w:pPr>
    <w:rPr>
      <w:rFonts w:ascii="Arial" w:eastAsia="Times New Roman" w:hAnsi="Arial" w:cs="Times New Roman"/>
      <w:b/>
      <w:bCs/>
      <w:caps/>
      <w:kern w:val="32"/>
      <w:sz w:val="24"/>
      <w:szCs w:val="32"/>
      <w:lang w:eastAsia="sl-SI"/>
    </w:rPr>
  </w:style>
  <w:style w:type="paragraph" w:styleId="Naslov2">
    <w:name w:val="heading 2"/>
    <w:aliases w:val="VIVUS-Subsection,IATED-Subsection"/>
    <w:next w:val="Navaden"/>
    <w:link w:val="Naslov2Znak"/>
    <w:qFormat/>
    <w:rsid w:val="00937598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Cs/>
      <w:sz w:val="24"/>
      <w:szCs w:val="28"/>
      <w:lang w:eastAsia="sl-SI"/>
    </w:rPr>
  </w:style>
  <w:style w:type="paragraph" w:styleId="Naslov3">
    <w:name w:val="heading 3"/>
    <w:aliases w:val="VIVUS-Subsubsection,IATED-Subsubsection"/>
    <w:basedOn w:val="Navaden"/>
    <w:next w:val="Navaden"/>
    <w:link w:val="Naslov3Znak"/>
    <w:qFormat/>
    <w:rsid w:val="00937598"/>
    <w:pPr>
      <w:keepNext/>
      <w:numPr>
        <w:ilvl w:val="2"/>
        <w:numId w:val="3"/>
      </w:numPr>
      <w:spacing w:before="180" w:after="60"/>
      <w:jc w:val="both"/>
      <w:outlineLvl w:val="2"/>
    </w:pPr>
    <w:rPr>
      <w:rFonts w:ascii="Arial" w:eastAsia="Times New Roman" w:hAnsi="Arial"/>
      <w:bCs/>
      <w:i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313135"/>
    <w:pPr>
      <w:keepNext/>
      <w:spacing w:before="240" w:after="60"/>
      <w:ind w:left="864" w:hanging="864"/>
      <w:jc w:val="both"/>
      <w:outlineLvl w:val="3"/>
    </w:pPr>
    <w:rPr>
      <w:rFonts w:ascii="Cambria" w:eastAsia="Times New Roman" w:hAnsi="Cambria"/>
      <w:b/>
      <w:bCs/>
      <w:sz w:val="28"/>
      <w:szCs w:val="28"/>
      <w:lang w:val="es-ES" w:eastAsia="es-ES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13135"/>
    <w:pPr>
      <w:spacing w:before="240" w:after="60"/>
      <w:ind w:left="1008" w:hanging="1008"/>
      <w:jc w:val="both"/>
      <w:outlineLvl w:val="4"/>
    </w:pPr>
    <w:rPr>
      <w:rFonts w:ascii="Cambria" w:eastAsia="Times New Roman" w:hAnsi="Cambria"/>
      <w:b/>
      <w:bCs/>
      <w:i/>
      <w:iCs/>
      <w:sz w:val="26"/>
      <w:szCs w:val="26"/>
      <w:lang w:val="es-ES" w:eastAsia="es-ES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313135"/>
    <w:pPr>
      <w:spacing w:before="240" w:after="60"/>
      <w:ind w:left="1152" w:hanging="1152"/>
      <w:jc w:val="both"/>
      <w:outlineLvl w:val="5"/>
    </w:pPr>
    <w:rPr>
      <w:rFonts w:ascii="Cambria" w:eastAsia="Times New Roman" w:hAnsi="Cambria"/>
      <w:b/>
      <w:bCs/>
      <w:sz w:val="22"/>
      <w:szCs w:val="22"/>
      <w:lang w:val="es-ES" w:eastAsia="es-ES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313135"/>
    <w:pPr>
      <w:spacing w:before="240" w:after="60"/>
      <w:ind w:left="1296" w:hanging="1296"/>
      <w:jc w:val="both"/>
      <w:outlineLvl w:val="6"/>
    </w:pPr>
    <w:rPr>
      <w:rFonts w:ascii="Cambria" w:eastAsia="Times New Roman" w:hAnsi="Cambria"/>
      <w:sz w:val="20"/>
      <w:lang w:val="es-ES" w:eastAsia="es-ES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313135"/>
    <w:pPr>
      <w:spacing w:before="240" w:after="60"/>
      <w:ind w:left="1440" w:hanging="1440"/>
      <w:jc w:val="both"/>
      <w:outlineLvl w:val="7"/>
    </w:pPr>
    <w:rPr>
      <w:rFonts w:ascii="Cambria" w:eastAsia="Times New Roman" w:hAnsi="Cambria"/>
      <w:i/>
      <w:iCs/>
      <w:sz w:val="20"/>
      <w:lang w:val="es-ES" w:eastAsia="es-ES"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313135"/>
    <w:pPr>
      <w:spacing w:before="240" w:after="60"/>
      <w:ind w:left="1584" w:hanging="1584"/>
      <w:jc w:val="both"/>
      <w:outlineLvl w:val="8"/>
    </w:pPr>
    <w:rPr>
      <w:rFonts w:ascii="Calibri" w:eastAsia="Times New Roman" w:hAnsi="Calibri"/>
      <w:sz w:val="22"/>
      <w:szCs w:val="22"/>
      <w:lang w:val="es-ES" w:eastAsia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759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7598"/>
    <w:rPr>
      <w:rFonts w:ascii="Tahoma" w:hAnsi="Tahoma" w:cs="Tahoma"/>
      <w:sz w:val="16"/>
      <w:szCs w:val="16"/>
      <w:lang w:eastAsia="sl-SI"/>
    </w:rPr>
  </w:style>
  <w:style w:type="character" w:customStyle="1" w:styleId="Naslov1Znak">
    <w:name w:val="Naslov 1 Znak"/>
    <w:aliases w:val="VIVUS-Section Znak,IATED-Section Znak"/>
    <w:basedOn w:val="Privzetapisavaodstavka"/>
    <w:link w:val="Naslov1"/>
    <w:rsid w:val="00937598"/>
    <w:rPr>
      <w:rFonts w:ascii="Arial" w:eastAsia="Times New Roman" w:hAnsi="Arial" w:cs="Times New Roman"/>
      <w:b/>
      <w:bCs/>
      <w:caps/>
      <w:kern w:val="32"/>
      <w:sz w:val="24"/>
      <w:szCs w:val="32"/>
      <w:lang w:eastAsia="sl-SI"/>
    </w:rPr>
  </w:style>
  <w:style w:type="character" w:customStyle="1" w:styleId="Naslov2Znak">
    <w:name w:val="Naslov 2 Znak"/>
    <w:aliases w:val="VIVUS-Subsection Znak,IATED-Subsection Znak"/>
    <w:basedOn w:val="Privzetapisavaodstavka"/>
    <w:link w:val="Naslov2"/>
    <w:rsid w:val="00937598"/>
    <w:rPr>
      <w:rFonts w:ascii="Arial" w:eastAsia="Times New Roman" w:hAnsi="Arial" w:cs="Times New Roman"/>
      <w:b/>
      <w:bCs/>
      <w:iCs/>
      <w:sz w:val="24"/>
      <w:szCs w:val="28"/>
      <w:lang w:eastAsia="sl-SI"/>
    </w:rPr>
  </w:style>
  <w:style w:type="character" w:customStyle="1" w:styleId="Naslov3Znak">
    <w:name w:val="Naslov 3 Znak"/>
    <w:aliases w:val="VIVUS-Subsubsection Znak,IATED-Subsubsection Znak"/>
    <w:basedOn w:val="Privzetapisavaodstavka"/>
    <w:link w:val="Naslov3"/>
    <w:rsid w:val="00937598"/>
    <w:rPr>
      <w:rFonts w:ascii="Arial" w:eastAsia="Times New Roman" w:hAnsi="Arial" w:cs="Times New Roman"/>
      <w:bCs/>
      <w:i/>
      <w:szCs w:val="26"/>
    </w:rPr>
  </w:style>
  <w:style w:type="paragraph" w:customStyle="1" w:styleId="milena1">
    <w:name w:val="milena1"/>
    <w:basedOn w:val="Navaden"/>
    <w:autoRedefine/>
    <w:rsid w:val="00137318"/>
    <w:pPr>
      <w:jc w:val="both"/>
    </w:pPr>
    <w:rPr>
      <w:rFonts w:eastAsia="Times New Roman"/>
      <w:b/>
      <w:color w:val="000000" w:themeColor="text1"/>
    </w:rPr>
  </w:style>
  <w:style w:type="paragraph" w:customStyle="1" w:styleId="milena2">
    <w:name w:val="milena2"/>
    <w:basedOn w:val="milena1"/>
    <w:autoRedefine/>
    <w:rsid w:val="00137318"/>
  </w:style>
  <w:style w:type="paragraph" w:customStyle="1" w:styleId="milena3">
    <w:name w:val="milena 3"/>
    <w:basedOn w:val="milena1"/>
    <w:autoRedefine/>
    <w:rsid w:val="00137318"/>
  </w:style>
  <w:style w:type="paragraph" w:customStyle="1" w:styleId="milena-tabela">
    <w:name w:val="milena-tabela"/>
    <w:basedOn w:val="Navaden"/>
    <w:autoRedefine/>
    <w:qFormat/>
    <w:rsid w:val="00137318"/>
    <w:pPr>
      <w:jc w:val="center"/>
    </w:pPr>
    <w:rPr>
      <w:rFonts w:eastAsia="Times New Roman"/>
      <w:color w:val="000000" w:themeColor="text1"/>
      <w:lang w:val="pl-PL"/>
    </w:rPr>
  </w:style>
  <w:style w:type="character" w:customStyle="1" w:styleId="Naslov4Znak">
    <w:name w:val="Naslov 4 Znak"/>
    <w:basedOn w:val="Privzetapisavaodstavka"/>
    <w:link w:val="Naslov4"/>
    <w:semiHidden/>
    <w:rsid w:val="00313135"/>
    <w:rPr>
      <w:rFonts w:ascii="Cambria" w:eastAsia="Times New Roman" w:hAnsi="Cambria" w:cs="Times New Roman"/>
      <w:b/>
      <w:bCs/>
      <w:sz w:val="28"/>
      <w:szCs w:val="28"/>
      <w:lang w:val="es-ES" w:eastAsia="es-ES"/>
    </w:rPr>
  </w:style>
  <w:style w:type="character" w:customStyle="1" w:styleId="Naslov5Znak">
    <w:name w:val="Naslov 5 Znak"/>
    <w:basedOn w:val="Privzetapisavaodstavka"/>
    <w:link w:val="Naslov5"/>
    <w:semiHidden/>
    <w:rsid w:val="00313135"/>
    <w:rPr>
      <w:rFonts w:ascii="Cambria" w:eastAsia="Times New Roman" w:hAnsi="Cambria" w:cs="Times New Roman"/>
      <w:b/>
      <w:bCs/>
      <w:i/>
      <w:iCs/>
      <w:sz w:val="26"/>
      <w:szCs w:val="26"/>
      <w:lang w:val="es-ES" w:eastAsia="es-ES"/>
    </w:rPr>
  </w:style>
  <w:style w:type="character" w:customStyle="1" w:styleId="Naslov6Znak">
    <w:name w:val="Naslov 6 Znak"/>
    <w:basedOn w:val="Privzetapisavaodstavka"/>
    <w:link w:val="Naslov6"/>
    <w:semiHidden/>
    <w:rsid w:val="00313135"/>
    <w:rPr>
      <w:rFonts w:ascii="Cambria" w:eastAsia="Times New Roman" w:hAnsi="Cambria" w:cs="Times New Roman"/>
      <w:b/>
      <w:bCs/>
      <w:lang w:val="es-ES" w:eastAsia="es-ES"/>
    </w:rPr>
  </w:style>
  <w:style w:type="character" w:customStyle="1" w:styleId="Naslov7Znak">
    <w:name w:val="Naslov 7 Znak"/>
    <w:basedOn w:val="Privzetapisavaodstavka"/>
    <w:link w:val="Naslov7"/>
    <w:semiHidden/>
    <w:rsid w:val="00313135"/>
    <w:rPr>
      <w:rFonts w:ascii="Cambria" w:eastAsia="Times New Roman" w:hAnsi="Cambria" w:cs="Times New Roman"/>
      <w:sz w:val="20"/>
      <w:szCs w:val="24"/>
      <w:lang w:val="es-ES" w:eastAsia="es-ES"/>
    </w:rPr>
  </w:style>
  <w:style w:type="character" w:customStyle="1" w:styleId="Naslov8Znak">
    <w:name w:val="Naslov 8 Znak"/>
    <w:basedOn w:val="Privzetapisavaodstavka"/>
    <w:link w:val="Naslov8"/>
    <w:semiHidden/>
    <w:rsid w:val="00313135"/>
    <w:rPr>
      <w:rFonts w:ascii="Cambria" w:eastAsia="Times New Roman" w:hAnsi="Cambria" w:cs="Times New Roman"/>
      <w:i/>
      <w:iCs/>
      <w:sz w:val="20"/>
      <w:szCs w:val="24"/>
      <w:lang w:val="es-ES" w:eastAsia="es-ES"/>
    </w:rPr>
  </w:style>
  <w:style w:type="character" w:customStyle="1" w:styleId="Naslov9Znak">
    <w:name w:val="Naslov 9 Znak"/>
    <w:basedOn w:val="Privzetapisavaodstavka"/>
    <w:link w:val="Naslov9"/>
    <w:semiHidden/>
    <w:rsid w:val="00313135"/>
    <w:rPr>
      <w:rFonts w:ascii="Calibri" w:eastAsia="Times New Roman" w:hAnsi="Calibri" w:cs="Times New Roman"/>
      <w:lang w:val="es-ES" w:eastAsia="es-ES"/>
    </w:rPr>
  </w:style>
  <w:style w:type="paragraph" w:styleId="Odstavekseznama">
    <w:name w:val="List Paragraph"/>
    <w:basedOn w:val="Navaden"/>
    <w:uiPriority w:val="34"/>
    <w:qFormat/>
    <w:rsid w:val="00313135"/>
    <w:pPr>
      <w:ind w:left="720"/>
      <w:contextualSpacing/>
    </w:pPr>
    <w:rPr>
      <w:rFonts w:eastAsia="Times New Roman"/>
    </w:rPr>
  </w:style>
  <w:style w:type="paragraph" w:styleId="Naslov">
    <w:name w:val="Title"/>
    <w:aliases w:val="verdana"/>
    <w:basedOn w:val="Navaden"/>
    <w:next w:val="Navaden"/>
    <w:link w:val="NaslovZnak1"/>
    <w:qFormat/>
    <w:rsid w:val="00313135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2"/>
      <w:szCs w:val="20"/>
      <w:lang w:eastAsia="lt-LT"/>
    </w:rPr>
  </w:style>
  <w:style w:type="character" w:customStyle="1" w:styleId="NaslovZnak">
    <w:name w:val="Naslov Znak"/>
    <w:basedOn w:val="Privzetapisavaodstavka"/>
    <w:uiPriority w:val="10"/>
    <w:rsid w:val="00313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l-SI"/>
    </w:rPr>
  </w:style>
  <w:style w:type="character" w:customStyle="1" w:styleId="NaslovZnak1">
    <w:name w:val="Naslov Znak1"/>
    <w:aliases w:val="verdana Znak"/>
    <w:basedOn w:val="Privzetapisavaodstavka"/>
    <w:link w:val="Naslov"/>
    <w:rsid w:val="00313135"/>
    <w:rPr>
      <w:rFonts w:ascii="Verdana" w:eastAsia="Times New Roman" w:hAnsi="Verdana" w:cs="Times New Roman"/>
      <w:b/>
      <w:bCs/>
      <w:kern w:val="32"/>
      <w:szCs w:val="20"/>
      <w:lang w:eastAsia="lt-LT"/>
    </w:rPr>
  </w:style>
  <w:style w:type="character" w:styleId="Hiperpovezava">
    <w:name w:val="Hyperlink"/>
    <w:basedOn w:val="Privzetapisavaodstavka"/>
    <w:uiPriority w:val="99"/>
    <w:semiHidden/>
    <w:unhideWhenUsed/>
    <w:rsid w:val="00313135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313135"/>
    <w:rPr>
      <w:b/>
      <w:bCs/>
    </w:rPr>
  </w:style>
  <w:style w:type="character" w:styleId="Poudarek">
    <w:name w:val="Emphasis"/>
    <w:basedOn w:val="Privzetapisavaodstavka"/>
    <w:uiPriority w:val="20"/>
    <w:qFormat/>
    <w:rsid w:val="00313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o_UnCryptMailto('ocknvq,okngpc0lgtcncBiwguv0ctpgu0uk'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linkTo_UnCryptMailto('ocknvq,okngpc0lgtcncBde/pcmnq0uk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nkTo_UnCryptMailto('ocknvq,octklcp0rqicepkmBiwguv0ctpgu0uk')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linkTo_UnCryptMailto('ocknvq,okngpc0lgtcncBde/pcmnq0uk');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Tina Košir</cp:lastModifiedBy>
  <cp:revision>2</cp:revision>
  <dcterms:created xsi:type="dcterms:W3CDTF">2021-11-05T08:39:00Z</dcterms:created>
  <dcterms:modified xsi:type="dcterms:W3CDTF">2021-11-05T08:39:00Z</dcterms:modified>
</cp:coreProperties>
</file>